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D7" w:rsidRPr="009A0C99" w:rsidRDefault="00A045D7" w:rsidP="00A045D7">
      <w:pPr>
        <w:jc w:val="center"/>
        <w:rPr>
          <w:sz w:val="24"/>
          <w:szCs w:val="24"/>
        </w:rPr>
      </w:pPr>
      <w:proofErr w:type="gramStart"/>
      <w:r>
        <w:rPr>
          <w:b/>
          <w:sz w:val="28"/>
          <w:szCs w:val="28"/>
        </w:rPr>
        <w:t>Автоматизированн</w:t>
      </w:r>
      <w:r w:rsidR="00F54883">
        <w:rPr>
          <w:b/>
          <w:sz w:val="28"/>
          <w:szCs w:val="28"/>
        </w:rPr>
        <w:t>ая  информационная</w:t>
      </w:r>
      <w:proofErr w:type="gramEnd"/>
      <w:r w:rsidR="00F54883">
        <w:rPr>
          <w:b/>
          <w:sz w:val="28"/>
          <w:szCs w:val="28"/>
        </w:rPr>
        <w:t xml:space="preserve"> система «</w:t>
      </w:r>
      <w:proofErr w:type="spellStart"/>
      <w:r w:rsidR="00F54883">
        <w:rPr>
          <w:b/>
          <w:sz w:val="28"/>
          <w:szCs w:val="28"/>
        </w:rPr>
        <w:t>Имущественно</w:t>
      </w:r>
      <w:proofErr w:type="spellEnd"/>
      <w:r w:rsidR="00F54883">
        <w:rPr>
          <w:b/>
          <w:sz w:val="28"/>
          <w:szCs w:val="28"/>
        </w:rPr>
        <w:t xml:space="preserve">-земельный комплекс Республики Бурятия» как </w:t>
      </w:r>
      <w:r>
        <w:rPr>
          <w:b/>
          <w:sz w:val="28"/>
          <w:szCs w:val="28"/>
        </w:rPr>
        <w:t xml:space="preserve"> инструмент </w:t>
      </w:r>
      <w:r w:rsidR="00F54883">
        <w:rPr>
          <w:b/>
          <w:sz w:val="28"/>
          <w:szCs w:val="28"/>
        </w:rPr>
        <w:t xml:space="preserve">для работы кадастрового инженера </w:t>
      </w:r>
      <w:r>
        <w:rPr>
          <w:b/>
          <w:sz w:val="28"/>
          <w:szCs w:val="28"/>
        </w:rPr>
        <w:t xml:space="preserve"> </w:t>
      </w:r>
    </w:p>
    <w:p w:rsidR="00A045D7" w:rsidRDefault="00A045D7" w:rsidP="001B4916">
      <w:pPr>
        <w:tabs>
          <w:tab w:val="left" w:pos="993"/>
        </w:tabs>
        <w:autoSpaceDE w:val="0"/>
        <w:autoSpaceDN w:val="0"/>
        <w:adjustRightInd w:val="0"/>
        <w:jc w:val="both"/>
        <w:rPr>
          <w:sz w:val="26"/>
          <w:szCs w:val="26"/>
        </w:rPr>
      </w:pPr>
    </w:p>
    <w:p w:rsidR="001B4916" w:rsidRPr="00833DFC" w:rsidRDefault="00501DCC" w:rsidP="001B4916">
      <w:pPr>
        <w:tabs>
          <w:tab w:val="left" w:pos="993"/>
        </w:tabs>
        <w:autoSpaceDE w:val="0"/>
        <w:autoSpaceDN w:val="0"/>
        <w:adjustRightInd w:val="0"/>
        <w:jc w:val="both"/>
        <w:rPr>
          <w:b/>
          <w:sz w:val="26"/>
          <w:szCs w:val="26"/>
        </w:rPr>
      </w:pPr>
      <w:r w:rsidRPr="00833DFC">
        <w:rPr>
          <w:b/>
          <w:sz w:val="26"/>
          <w:szCs w:val="26"/>
        </w:rPr>
        <w:t>(Слайд 1)</w:t>
      </w:r>
    </w:p>
    <w:p w:rsidR="005234D3" w:rsidRPr="00833DFC" w:rsidRDefault="005234D3" w:rsidP="005234D3">
      <w:pPr>
        <w:ind w:firstLine="709"/>
        <w:jc w:val="both"/>
        <w:rPr>
          <w:sz w:val="26"/>
          <w:szCs w:val="26"/>
        </w:rPr>
      </w:pPr>
      <w:r w:rsidRPr="00833DFC">
        <w:rPr>
          <w:sz w:val="26"/>
          <w:szCs w:val="26"/>
        </w:rPr>
        <w:t>С 2012 года в Республике Бурятия внедрена и успешно эксплуатируется единая автоматизированная информационная система «</w:t>
      </w:r>
      <w:proofErr w:type="spellStart"/>
      <w:r w:rsidRPr="00833DFC">
        <w:rPr>
          <w:sz w:val="26"/>
          <w:szCs w:val="26"/>
        </w:rPr>
        <w:t>Имущественно</w:t>
      </w:r>
      <w:proofErr w:type="spellEnd"/>
      <w:r w:rsidRPr="00833DFC">
        <w:rPr>
          <w:sz w:val="26"/>
          <w:szCs w:val="26"/>
        </w:rPr>
        <w:t xml:space="preserve"> - земельный комплекс Республики Бурятии» (далее АИС ИЗК). </w:t>
      </w:r>
      <w:r w:rsidR="00906C74" w:rsidRPr="00833DFC">
        <w:rPr>
          <w:sz w:val="26"/>
          <w:szCs w:val="26"/>
        </w:rPr>
        <w:t xml:space="preserve">Данная система относится к классу геоинформационных систем. </w:t>
      </w:r>
      <w:r w:rsidR="004D4F3F">
        <w:rPr>
          <w:sz w:val="26"/>
          <w:szCs w:val="26"/>
        </w:rPr>
        <w:t xml:space="preserve"> </w:t>
      </w:r>
    </w:p>
    <w:p w:rsidR="001B4916" w:rsidRPr="00833DFC" w:rsidRDefault="00501DCC" w:rsidP="001B4916">
      <w:pPr>
        <w:tabs>
          <w:tab w:val="left" w:pos="993"/>
        </w:tabs>
        <w:autoSpaceDE w:val="0"/>
        <w:autoSpaceDN w:val="0"/>
        <w:adjustRightInd w:val="0"/>
        <w:jc w:val="both"/>
        <w:rPr>
          <w:b/>
          <w:sz w:val="26"/>
          <w:szCs w:val="26"/>
        </w:rPr>
      </w:pPr>
      <w:r w:rsidRPr="00833DFC">
        <w:rPr>
          <w:b/>
          <w:sz w:val="26"/>
          <w:szCs w:val="26"/>
        </w:rPr>
        <w:t>(Слайд 2)</w:t>
      </w:r>
    </w:p>
    <w:p w:rsidR="004D4F3F" w:rsidRDefault="00161850" w:rsidP="005234D3">
      <w:pPr>
        <w:ind w:firstLine="709"/>
        <w:jc w:val="both"/>
        <w:rPr>
          <w:sz w:val="26"/>
          <w:szCs w:val="26"/>
        </w:rPr>
      </w:pPr>
      <w:r>
        <w:rPr>
          <w:sz w:val="26"/>
          <w:szCs w:val="26"/>
        </w:rPr>
        <w:t>Благодаря данной программе,</w:t>
      </w:r>
      <w:r w:rsidRPr="00833DFC">
        <w:rPr>
          <w:sz w:val="26"/>
          <w:szCs w:val="26"/>
        </w:rPr>
        <w:t xml:space="preserve"> </w:t>
      </w:r>
      <w:r>
        <w:rPr>
          <w:sz w:val="26"/>
          <w:szCs w:val="26"/>
        </w:rPr>
        <w:t>с</w:t>
      </w:r>
      <w:r w:rsidR="005234D3" w:rsidRPr="00833DFC">
        <w:rPr>
          <w:sz w:val="26"/>
          <w:szCs w:val="26"/>
        </w:rPr>
        <w:t xml:space="preserve">пециалисты органов исполнительной и государственной власти Республики </w:t>
      </w:r>
      <w:proofErr w:type="gramStart"/>
      <w:r w:rsidR="005234D3" w:rsidRPr="00833DFC">
        <w:rPr>
          <w:sz w:val="26"/>
          <w:szCs w:val="26"/>
        </w:rPr>
        <w:t>Бурятия,  городских</w:t>
      </w:r>
      <w:proofErr w:type="gramEnd"/>
      <w:r w:rsidR="005234D3" w:rsidRPr="00833DFC">
        <w:rPr>
          <w:sz w:val="26"/>
          <w:szCs w:val="26"/>
        </w:rPr>
        <w:t>, районных и сельских администраций</w:t>
      </w:r>
      <w:r w:rsidR="004D4F3F">
        <w:rPr>
          <w:sz w:val="26"/>
          <w:szCs w:val="26"/>
        </w:rPr>
        <w:t xml:space="preserve"> РБ</w:t>
      </w:r>
      <w:r>
        <w:rPr>
          <w:sz w:val="26"/>
          <w:szCs w:val="26"/>
        </w:rPr>
        <w:t xml:space="preserve">, </w:t>
      </w:r>
      <w:r w:rsidR="005234D3" w:rsidRPr="00833DFC">
        <w:rPr>
          <w:sz w:val="26"/>
          <w:szCs w:val="26"/>
        </w:rPr>
        <w:t xml:space="preserve"> </w:t>
      </w:r>
      <w:r w:rsidR="004D4F3F">
        <w:rPr>
          <w:sz w:val="26"/>
          <w:szCs w:val="26"/>
        </w:rPr>
        <w:t xml:space="preserve">а также кадастровые инженеры Республики Бурятия </w:t>
      </w:r>
      <w:r w:rsidR="005234D3" w:rsidRPr="00833DFC">
        <w:rPr>
          <w:sz w:val="26"/>
          <w:szCs w:val="26"/>
        </w:rPr>
        <w:t xml:space="preserve">получили доступ к единому банку данных о земельных участках и объектах капитального строительства по каждому населенному пункту, сельскому поселению, городскому округу </w:t>
      </w:r>
      <w:r w:rsidR="00A47097">
        <w:rPr>
          <w:sz w:val="26"/>
          <w:szCs w:val="26"/>
        </w:rPr>
        <w:t xml:space="preserve">Республики Бурятия </w:t>
      </w:r>
      <w:r w:rsidR="005234D3" w:rsidRPr="00833DFC">
        <w:rPr>
          <w:sz w:val="26"/>
          <w:szCs w:val="26"/>
        </w:rPr>
        <w:t>с привязкой к картографическим материалам.</w:t>
      </w:r>
    </w:p>
    <w:p w:rsidR="005234D3" w:rsidRPr="00833DFC" w:rsidRDefault="005234D3" w:rsidP="005234D3">
      <w:pPr>
        <w:ind w:firstLine="709"/>
        <w:jc w:val="both"/>
        <w:rPr>
          <w:sz w:val="26"/>
          <w:szCs w:val="26"/>
        </w:rPr>
      </w:pPr>
      <w:r w:rsidRPr="00833DFC">
        <w:rPr>
          <w:sz w:val="26"/>
          <w:szCs w:val="26"/>
        </w:rPr>
        <w:t xml:space="preserve">АИС </w:t>
      </w:r>
      <w:proofErr w:type="gramStart"/>
      <w:r w:rsidRPr="00833DFC">
        <w:rPr>
          <w:sz w:val="26"/>
          <w:szCs w:val="26"/>
        </w:rPr>
        <w:t>ИЗК  внедрена</w:t>
      </w:r>
      <w:proofErr w:type="gramEnd"/>
      <w:r w:rsidRPr="00833DFC">
        <w:rPr>
          <w:sz w:val="26"/>
          <w:szCs w:val="26"/>
        </w:rPr>
        <w:t xml:space="preserve"> во всех муниципальных образованиях Республики Бурятия, в том числе в городах Улан-Удэ, Северобайкальск, 21 районной администрации и </w:t>
      </w:r>
      <w:r w:rsidR="0014070B">
        <w:rPr>
          <w:sz w:val="26"/>
          <w:szCs w:val="26"/>
        </w:rPr>
        <w:t xml:space="preserve">более </w:t>
      </w:r>
      <w:r w:rsidRPr="00833DFC">
        <w:rPr>
          <w:sz w:val="26"/>
          <w:szCs w:val="26"/>
        </w:rPr>
        <w:t>2</w:t>
      </w:r>
      <w:r w:rsidR="0014070B">
        <w:rPr>
          <w:sz w:val="26"/>
          <w:szCs w:val="26"/>
        </w:rPr>
        <w:t>00</w:t>
      </w:r>
      <w:r w:rsidRPr="00833DFC">
        <w:rPr>
          <w:sz w:val="26"/>
          <w:szCs w:val="26"/>
        </w:rPr>
        <w:t xml:space="preserve"> сельских поселениях. </w:t>
      </w:r>
      <w:r w:rsidR="00327308" w:rsidRPr="00833DFC">
        <w:rPr>
          <w:sz w:val="26"/>
          <w:szCs w:val="26"/>
        </w:rPr>
        <w:t xml:space="preserve">На сегодняшний день к программе подключено </w:t>
      </w:r>
      <w:r w:rsidR="00103551">
        <w:rPr>
          <w:sz w:val="26"/>
          <w:szCs w:val="26"/>
        </w:rPr>
        <w:t>7</w:t>
      </w:r>
      <w:r w:rsidR="000E0781">
        <w:rPr>
          <w:sz w:val="26"/>
          <w:szCs w:val="26"/>
        </w:rPr>
        <w:t>40</w:t>
      </w:r>
      <w:r w:rsidR="00327308" w:rsidRPr="00833DFC">
        <w:rPr>
          <w:sz w:val="26"/>
          <w:szCs w:val="26"/>
        </w:rPr>
        <w:t xml:space="preserve"> автоматизированных рабочих мест</w:t>
      </w:r>
      <w:r w:rsidR="000E0781">
        <w:rPr>
          <w:sz w:val="26"/>
          <w:szCs w:val="26"/>
        </w:rPr>
        <w:t xml:space="preserve">, из них 59 кадастровых инженеров. </w:t>
      </w:r>
      <w:r w:rsidR="00327308" w:rsidRPr="00833DFC">
        <w:rPr>
          <w:sz w:val="26"/>
          <w:szCs w:val="26"/>
        </w:rPr>
        <w:t xml:space="preserve"> </w:t>
      </w:r>
    </w:p>
    <w:p w:rsidR="004F20E5" w:rsidRPr="00833DFC" w:rsidRDefault="00556EE5" w:rsidP="00556EE5">
      <w:pPr>
        <w:ind w:firstLine="708"/>
        <w:jc w:val="both"/>
        <w:rPr>
          <w:sz w:val="26"/>
          <w:szCs w:val="26"/>
        </w:rPr>
      </w:pPr>
      <w:r w:rsidRPr="00833DFC">
        <w:rPr>
          <w:sz w:val="26"/>
          <w:szCs w:val="26"/>
        </w:rPr>
        <w:t xml:space="preserve">Разработчиком и организатором внедрения программы является </w:t>
      </w:r>
      <w:r w:rsidR="005234D3" w:rsidRPr="00833DFC">
        <w:rPr>
          <w:sz w:val="26"/>
          <w:szCs w:val="26"/>
        </w:rPr>
        <w:t xml:space="preserve">подведомственное </w:t>
      </w:r>
      <w:proofErr w:type="spellStart"/>
      <w:r w:rsidR="005234D3" w:rsidRPr="00833DFC">
        <w:rPr>
          <w:sz w:val="26"/>
          <w:szCs w:val="26"/>
        </w:rPr>
        <w:t>Минимуществу</w:t>
      </w:r>
      <w:proofErr w:type="spellEnd"/>
      <w:r w:rsidR="005234D3" w:rsidRPr="00833DFC">
        <w:rPr>
          <w:sz w:val="26"/>
          <w:szCs w:val="26"/>
        </w:rPr>
        <w:t xml:space="preserve"> РБ </w:t>
      </w:r>
      <w:proofErr w:type="gramStart"/>
      <w:r w:rsidRPr="00833DFC">
        <w:rPr>
          <w:sz w:val="26"/>
          <w:szCs w:val="26"/>
        </w:rPr>
        <w:t>учреждение  ГБУ</w:t>
      </w:r>
      <w:proofErr w:type="gramEnd"/>
      <w:r w:rsidRPr="00833DFC">
        <w:rPr>
          <w:sz w:val="26"/>
          <w:szCs w:val="26"/>
        </w:rPr>
        <w:t xml:space="preserve"> «Центр информационных технологий Республики Бурятии». </w:t>
      </w:r>
      <w:proofErr w:type="gramStart"/>
      <w:r w:rsidRPr="00833DFC">
        <w:rPr>
          <w:sz w:val="26"/>
          <w:szCs w:val="26"/>
        </w:rPr>
        <w:t>Программа  разработана</w:t>
      </w:r>
      <w:proofErr w:type="gramEnd"/>
      <w:r w:rsidRPr="00833DFC">
        <w:rPr>
          <w:sz w:val="26"/>
          <w:szCs w:val="26"/>
        </w:rPr>
        <w:t xml:space="preserve"> на базе </w:t>
      </w:r>
      <w:r w:rsidRPr="00833DFC">
        <w:rPr>
          <w:sz w:val="26"/>
          <w:szCs w:val="26"/>
          <w:lang w:val="en-US"/>
        </w:rPr>
        <w:t>WEB</w:t>
      </w:r>
      <w:r w:rsidRPr="00833DFC">
        <w:rPr>
          <w:sz w:val="26"/>
          <w:szCs w:val="26"/>
        </w:rPr>
        <w:t>-технологий. Необходимым условием   работы с программой является наличие интернет канала.</w:t>
      </w:r>
    </w:p>
    <w:p w:rsidR="004F20E5" w:rsidRPr="00833DFC" w:rsidRDefault="004F20E5" w:rsidP="004F20E5">
      <w:pPr>
        <w:jc w:val="both"/>
        <w:rPr>
          <w:sz w:val="26"/>
          <w:szCs w:val="26"/>
        </w:rPr>
      </w:pPr>
      <w:r w:rsidRPr="00833DFC">
        <w:rPr>
          <w:sz w:val="26"/>
          <w:szCs w:val="26"/>
        </w:rPr>
        <w:t xml:space="preserve">     В качестве исходных данных в программе используются кадастровые сведения о земельных участках, получаемые </w:t>
      </w:r>
      <w:r w:rsidR="0024490D" w:rsidRPr="00833DFC">
        <w:rPr>
          <w:sz w:val="26"/>
          <w:szCs w:val="26"/>
        </w:rPr>
        <w:t xml:space="preserve">в электронном виде с портала </w:t>
      </w:r>
      <w:proofErr w:type="spellStart"/>
      <w:r w:rsidRPr="00833DFC">
        <w:rPr>
          <w:sz w:val="26"/>
          <w:szCs w:val="26"/>
        </w:rPr>
        <w:t>Росреестра</w:t>
      </w:r>
      <w:proofErr w:type="spellEnd"/>
      <w:r w:rsidRPr="00833DFC">
        <w:rPr>
          <w:sz w:val="26"/>
          <w:szCs w:val="26"/>
        </w:rPr>
        <w:t xml:space="preserve">. Регулярное обновление кадастровых сведений </w:t>
      </w:r>
      <w:proofErr w:type="gramStart"/>
      <w:r w:rsidRPr="00833DFC">
        <w:rPr>
          <w:sz w:val="26"/>
          <w:szCs w:val="26"/>
        </w:rPr>
        <w:t>позволяет  поддерживать</w:t>
      </w:r>
      <w:proofErr w:type="gramEnd"/>
      <w:r w:rsidRPr="00833DFC">
        <w:rPr>
          <w:sz w:val="26"/>
          <w:szCs w:val="26"/>
        </w:rPr>
        <w:t xml:space="preserve">  базу данных земельных участков и объектов капитального строительства Республики Бурятия в актуальном состоянии. </w:t>
      </w:r>
    </w:p>
    <w:p w:rsidR="00501DCC" w:rsidRPr="00833DFC" w:rsidRDefault="00501DCC" w:rsidP="00501DCC">
      <w:pPr>
        <w:tabs>
          <w:tab w:val="left" w:pos="993"/>
        </w:tabs>
        <w:autoSpaceDE w:val="0"/>
        <w:autoSpaceDN w:val="0"/>
        <w:adjustRightInd w:val="0"/>
        <w:jc w:val="both"/>
        <w:rPr>
          <w:b/>
          <w:sz w:val="26"/>
          <w:szCs w:val="26"/>
        </w:rPr>
      </w:pPr>
      <w:r w:rsidRPr="00833DFC">
        <w:rPr>
          <w:b/>
          <w:sz w:val="26"/>
          <w:szCs w:val="26"/>
        </w:rPr>
        <w:t>(Слайд 3)</w:t>
      </w:r>
    </w:p>
    <w:p w:rsidR="00103551" w:rsidRPr="00103551" w:rsidRDefault="00103551" w:rsidP="004F20E5">
      <w:pPr>
        <w:ind w:firstLine="426"/>
        <w:jc w:val="both"/>
        <w:rPr>
          <w:sz w:val="26"/>
          <w:szCs w:val="26"/>
        </w:rPr>
      </w:pPr>
      <w:r w:rsidRPr="00103551">
        <w:rPr>
          <w:sz w:val="26"/>
          <w:szCs w:val="26"/>
        </w:rPr>
        <w:t xml:space="preserve">Главная цель внедрения </w:t>
      </w:r>
      <w:proofErr w:type="gramStart"/>
      <w:r w:rsidRPr="00103551">
        <w:rPr>
          <w:sz w:val="26"/>
          <w:szCs w:val="26"/>
        </w:rPr>
        <w:t>системы  заключалась</w:t>
      </w:r>
      <w:proofErr w:type="gramEnd"/>
      <w:r w:rsidRPr="00103551">
        <w:rPr>
          <w:sz w:val="26"/>
          <w:szCs w:val="26"/>
        </w:rPr>
        <w:t xml:space="preserve"> в  создании эффективного инструмента для учета и контроля земельных и имущественных ресурсов на территории  РБ  </w:t>
      </w:r>
    </w:p>
    <w:p w:rsidR="00103551" w:rsidRPr="00103551" w:rsidRDefault="00103551" w:rsidP="004F20E5">
      <w:pPr>
        <w:ind w:firstLine="426"/>
        <w:jc w:val="both"/>
        <w:rPr>
          <w:sz w:val="26"/>
          <w:szCs w:val="26"/>
        </w:rPr>
      </w:pPr>
      <w:r w:rsidRPr="00103551">
        <w:rPr>
          <w:sz w:val="26"/>
          <w:szCs w:val="26"/>
        </w:rPr>
        <w:t xml:space="preserve">За прошедшее от момента внедрения системы время удалось добиться </w:t>
      </w:r>
      <w:proofErr w:type="gramStart"/>
      <w:r w:rsidR="000E0781">
        <w:rPr>
          <w:sz w:val="26"/>
          <w:szCs w:val="26"/>
        </w:rPr>
        <w:t xml:space="preserve">значительных </w:t>
      </w:r>
      <w:r w:rsidRPr="00103551">
        <w:rPr>
          <w:sz w:val="26"/>
          <w:szCs w:val="26"/>
        </w:rPr>
        <w:t xml:space="preserve"> результатов</w:t>
      </w:r>
      <w:proofErr w:type="gramEnd"/>
      <w:r w:rsidRPr="00103551">
        <w:rPr>
          <w:sz w:val="26"/>
          <w:szCs w:val="26"/>
        </w:rPr>
        <w:t>:</w:t>
      </w:r>
      <w:r w:rsidR="000E0781">
        <w:rPr>
          <w:sz w:val="26"/>
          <w:szCs w:val="26"/>
        </w:rPr>
        <w:t xml:space="preserve"> (результаты показаны на слайде, и в большей части касаются оценки работ специалистов МО, однако два пункта из этого перечня я выделю, так как это касается и кадастровых инженеров:  </w:t>
      </w:r>
    </w:p>
    <w:p w:rsidR="00103551" w:rsidRPr="00A525FE" w:rsidRDefault="00103551" w:rsidP="00103551">
      <w:pPr>
        <w:pStyle w:val="a3"/>
        <w:numPr>
          <w:ilvl w:val="0"/>
          <w:numId w:val="3"/>
        </w:numPr>
        <w:rPr>
          <w:sz w:val="26"/>
          <w:szCs w:val="26"/>
        </w:rPr>
      </w:pPr>
      <w:proofErr w:type="gramStart"/>
      <w:r w:rsidRPr="00A525FE">
        <w:rPr>
          <w:color w:val="000000" w:themeColor="text1"/>
          <w:kern w:val="24"/>
          <w:sz w:val="26"/>
          <w:szCs w:val="26"/>
        </w:rPr>
        <w:t>Работа  в</w:t>
      </w:r>
      <w:proofErr w:type="gramEnd"/>
      <w:r w:rsidRPr="00A525FE">
        <w:rPr>
          <w:color w:val="000000" w:themeColor="text1"/>
          <w:kern w:val="24"/>
          <w:sz w:val="26"/>
          <w:szCs w:val="26"/>
        </w:rPr>
        <w:t xml:space="preserve"> едином информационном пространстве с единой базой данных специалистов органов исполнительной власти, ОМСУ и кадастровых инженеров;  </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 xml:space="preserve">Предоставление </w:t>
      </w:r>
      <w:proofErr w:type="gramStart"/>
      <w:r w:rsidRPr="00A525FE">
        <w:rPr>
          <w:color w:val="000000" w:themeColor="text1"/>
          <w:kern w:val="24"/>
          <w:sz w:val="26"/>
          <w:szCs w:val="26"/>
        </w:rPr>
        <w:t>специалистам  удобного</w:t>
      </w:r>
      <w:proofErr w:type="gramEnd"/>
      <w:r w:rsidRPr="00A525FE">
        <w:rPr>
          <w:color w:val="000000" w:themeColor="text1"/>
          <w:kern w:val="24"/>
          <w:sz w:val="26"/>
          <w:szCs w:val="26"/>
        </w:rPr>
        <w:t xml:space="preserve"> и эффективного инструментария для выполнения  повседневных задач по учету земельного и имущественного комплекса;  </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Повышение собираемости земельного налога</w:t>
      </w:r>
      <w:r w:rsidRPr="00A525FE">
        <w:rPr>
          <w:color w:val="000000" w:themeColor="text1"/>
          <w:kern w:val="24"/>
          <w:sz w:val="26"/>
          <w:szCs w:val="26"/>
          <w:lang w:val="en-US"/>
        </w:rPr>
        <w:t>;</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Повышение количества зарегистрированных ЗУ</w:t>
      </w:r>
      <w:r w:rsidRPr="00A525FE">
        <w:rPr>
          <w:color w:val="000000" w:themeColor="text1"/>
          <w:kern w:val="24"/>
          <w:sz w:val="26"/>
          <w:szCs w:val="26"/>
          <w:lang w:val="en-US"/>
        </w:rPr>
        <w:t>;</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Выявление незарегистрированных и не состоящих на кадастровом учете ЗУ;</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Выявление неиспользуемых с\х земель;</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Точный расчет налогового потенциала в разрезе каждого МО;</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Инвентаризация земельного и имущественного комплекса;</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 xml:space="preserve">Сокращение затрат на поиск, подготовку и </w:t>
      </w:r>
      <w:proofErr w:type="gramStart"/>
      <w:r w:rsidRPr="00A525FE">
        <w:rPr>
          <w:color w:val="000000" w:themeColor="text1"/>
          <w:kern w:val="24"/>
          <w:sz w:val="26"/>
          <w:szCs w:val="26"/>
        </w:rPr>
        <w:t>обработку  кадастровых</w:t>
      </w:r>
      <w:proofErr w:type="gramEnd"/>
      <w:r w:rsidRPr="00A525FE">
        <w:rPr>
          <w:color w:val="000000" w:themeColor="text1"/>
          <w:kern w:val="24"/>
          <w:sz w:val="26"/>
          <w:szCs w:val="26"/>
        </w:rPr>
        <w:t xml:space="preserve"> сведений; </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t xml:space="preserve">Автоматизация процессов подготовки и оформления документов (схемы ЗУ, уточнение кадастровых сведений, формирование </w:t>
      </w:r>
      <w:r w:rsidRPr="00A525FE">
        <w:rPr>
          <w:color w:val="000000" w:themeColor="text1"/>
          <w:kern w:val="24"/>
          <w:sz w:val="26"/>
          <w:szCs w:val="26"/>
          <w:lang w:val="en-US"/>
        </w:rPr>
        <w:t>XML</w:t>
      </w:r>
      <w:r w:rsidRPr="00A525FE">
        <w:rPr>
          <w:color w:val="000000" w:themeColor="text1"/>
          <w:kern w:val="24"/>
          <w:sz w:val="26"/>
          <w:szCs w:val="26"/>
        </w:rPr>
        <w:t xml:space="preserve">-файлов, </w:t>
      </w:r>
      <w:proofErr w:type="spellStart"/>
      <w:r w:rsidRPr="00A525FE">
        <w:rPr>
          <w:color w:val="000000" w:themeColor="text1"/>
          <w:kern w:val="24"/>
          <w:sz w:val="26"/>
          <w:szCs w:val="26"/>
        </w:rPr>
        <w:t>и.т.д</w:t>
      </w:r>
      <w:proofErr w:type="spellEnd"/>
      <w:r w:rsidRPr="00A525FE">
        <w:rPr>
          <w:color w:val="000000" w:themeColor="text1"/>
          <w:kern w:val="24"/>
          <w:sz w:val="26"/>
          <w:szCs w:val="26"/>
        </w:rPr>
        <w:t>.);</w:t>
      </w:r>
    </w:p>
    <w:p w:rsidR="00103551" w:rsidRPr="00A525FE" w:rsidRDefault="00103551" w:rsidP="00103551">
      <w:pPr>
        <w:pStyle w:val="a3"/>
        <w:numPr>
          <w:ilvl w:val="0"/>
          <w:numId w:val="3"/>
        </w:numPr>
        <w:rPr>
          <w:sz w:val="26"/>
          <w:szCs w:val="26"/>
        </w:rPr>
      </w:pPr>
      <w:r w:rsidRPr="00A525FE">
        <w:rPr>
          <w:color w:val="000000" w:themeColor="text1"/>
          <w:kern w:val="24"/>
          <w:sz w:val="26"/>
          <w:szCs w:val="26"/>
        </w:rPr>
        <w:lastRenderedPageBreak/>
        <w:t xml:space="preserve">Объединение большого количества разрозненных </w:t>
      </w:r>
      <w:proofErr w:type="spellStart"/>
      <w:r w:rsidRPr="00A525FE">
        <w:rPr>
          <w:color w:val="000000" w:themeColor="text1"/>
          <w:kern w:val="24"/>
          <w:sz w:val="26"/>
          <w:szCs w:val="26"/>
        </w:rPr>
        <w:t>картматериалов</w:t>
      </w:r>
      <w:proofErr w:type="spellEnd"/>
      <w:r w:rsidRPr="00A525FE">
        <w:rPr>
          <w:color w:val="000000" w:themeColor="text1"/>
          <w:kern w:val="24"/>
          <w:sz w:val="26"/>
          <w:szCs w:val="26"/>
        </w:rPr>
        <w:t xml:space="preserve"> в единую картографическую основу (</w:t>
      </w:r>
      <w:proofErr w:type="spellStart"/>
      <w:r w:rsidRPr="00A525FE">
        <w:rPr>
          <w:color w:val="000000" w:themeColor="text1"/>
          <w:kern w:val="24"/>
          <w:sz w:val="26"/>
          <w:szCs w:val="26"/>
        </w:rPr>
        <w:t>космоснимки</w:t>
      </w:r>
      <w:proofErr w:type="spellEnd"/>
      <w:r w:rsidRPr="00A525FE">
        <w:rPr>
          <w:color w:val="000000" w:themeColor="text1"/>
          <w:kern w:val="24"/>
          <w:sz w:val="26"/>
          <w:szCs w:val="26"/>
        </w:rPr>
        <w:t xml:space="preserve">, аэрофотоснимки, </w:t>
      </w:r>
      <w:proofErr w:type="spellStart"/>
      <w:r w:rsidRPr="00A525FE">
        <w:rPr>
          <w:color w:val="000000" w:themeColor="text1"/>
          <w:kern w:val="24"/>
          <w:sz w:val="26"/>
          <w:szCs w:val="26"/>
        </w:rPr>
        <w:t>топокарты</w:t>
      </w:r>
      <w:proofErr w:type="spellEnd"/>
      <w:r w:rsidRPr="00A525FE">
        <w:rPr>
          <w:color w:val="000000" w:themeColor="text1"/>
          <w:kern w:val="24"/>
          <w:sz w:val="26"/>
          <w:szCs w:val="26"/>
        </w:rPr>
        <w:t xml:space="preserve">, </w:t>
      </w:r>
      <w:proofErr w:type="spellStart"/>
      <w:r w:rsidRPr="00A525FE">
        <w:rPr>
          <w:color w:val="000000" w:themeColor="text1"/>
          <w:kern w:val="24"/>
          <w:sz w:val="26"/>
          <w:szCs w:val="26"/>
        </w:rPr>
        <w:t>сельхозкарты</w:t>
      </w:r>
      <w:proofErr w:type="spellEnd"/>
      <w:r w:rsidRPr="00A525FE">
        <w:rPr>
          <w:color w:val="000000" w:themeColor="text1"/>
          <w:kern w:val="24"/>
          <w:sz w:val="26"/>
          <w:szCs w:val="26"/>
        </w:rPr>
        <w:t>, генпланы, ПЗЗ);</w:t>
      </w:r>
    </w:p>
    <w:p w:rsidR="00103551" w:rsidRPr="00103551" w:rsidRDefault="00103551" w:rsidP="00103551">
      <w:pPr>
        <w:pStyle w:val="a3"/>
        <w:numPr>
          <w:ilvl w:val="0"/>
          <w:numId w:val="3"/>
        </w:numPr>
        <w:rPr>
          <w:sz w:val="26"/>
          <w:szCs w:val="26"/>
        </w:rPr>
      </w:pPr>
      <w:r w:rsidRPr="00A525FE">
        <w:rPr>
          <w:color w:val="000000" w:themeColor="text1"/>
          <w:kern w:val="24"/>
          <w:sz w:val="26"/>
          <w:szCs w:val="26"/>
        </w:rPr>
        <w:t>Информационное взаимодействие</w:t>
      </w:r>
      <w:r w:rsidRPr="00103551">
        <w:rPr>
          <w:color w:val="000000" w:themeColor="text1"/>
          <w:kern w:val="24"/>
          <w:sz w:val="26"/>
          <w:szCs w:val="26"/>
        </w:rPr>
        <w:t xml:space="preserve"> по обмену информацией с </w:t>
      </w:r>
      <w:proofErr w:type="spellStart"/>
      <w:r w:rsidRPr="00103551">
        <w:rPr>
          <w:color w:val="000000" w:themeColor="text1"/>
          <w:kern w:val="24"/>
          <w:sz w:val="26"/>
          <w:szCs w:val="26"/>
        </w:rPr>
        <w:t>Росреестром</w:t>
      </w:r>
      <w:proofErr w:type="spellEnd"/>
      <w:r w:rsidRPr="00103551">
        <w:rPr>
          <w:color w:val="000000" w:themeColor="text1"/>
          <w:kern w:val="24"/>
          <w:sz w:val="26"/>
          <w:szCs w:val="26"/>
        </w:rPr>
        <w:t>, УФНС;</w:t>
      </w:r>
    </w:p>
    <w:p w:rsidR="00103551" w:rsidRPr="00103551" w:rsidRDefault="00103551" w:rsidP="00103551">
      <w:pPr>
        <w:pStyle w:val="a3"/>
        <w:numPr>
          <w:ilvl w:val="0"/>
          <w:numId w:val="3"/>
        </w:numPr>
        <w:rPr>
          <w:sz w:val="26"/>
          <w:szCs w:val="26"/>
        </w:rPr>
      </w:pPr>
      <w:r w:rsidRPr="00103551">
        <w:rPr>
          <w:color w:val="000000" w:themeColor="text1"/>
          <w:kern w:val="24"/>
          <w:sz w:val="26"/>
          <w:szCs w:val="26"/>
        </w:rPr>
        <w:t xml:space="preserve">Предоставление специалистам обработанной информации – большого количества автоматизированных отчетных форм и статистических данных. </w:t>
      </w:r>
    </w:p>
    <w:p w:rsidR="00501DCC" w:rsidRPr="00833DFC" w:rsidRDefault="00103551" w:rsidP="000E0781">
      <w:pPr>
        <w:jc w:val="both"/>
        <w:rPr>
          <w:b/>
          <w:sz w:val="26"/>
          <w:szCs w:val="26"/>
        </w:rPr>
      </w:pPr>
      <w:r w:rsidRPr="00833DFC">
        <w:rPr>
          <w:b/>
          <w:sz w:val="26"/>
          <w:szCs w:val="26"/>
        </w:rPr>
        <w:t xml:space="preserve"> </w:t>
      </w:r>
      <w:r w:rsidR="00501DCC" w:rsidRPr="00833DFC">
        <w:rPr>
          <w:b/>
          <w:sz w:val="26"/>
          <w:szCs w:val="26"/>
        </w:rPr>
        <w:t>(Слайд 4)</w:t>
      </w:r>
    </w:p>
    <w:p w:rsidR="005A02D2" w:rsidRPr="00833DFC" w:rsidRDefault="00501DCC" w:rsidP="005A02D2">
      <w:pPr>
        <w:tabs>
          <w:tab w:val="left" w:pos="993"/>
        </w:tabs>
        <w:autoSpaceDE w:val="0"/>
        <w:autoSpaceDN w:val="0"/>
        <w:adjustRightInd w:val="0"/>
        <w:jc w:val="both"/>
        <w:rPr>
          <w:sz w:val="26"/>
          <w:szCs w:val="26"/>
        </w:rPr>
      </w:pPr>
      <w:r w:rsidRPr="00833DFC">
        <w:rPr>
          <w:sz w:val="26"/>
          <w:szCs w:val="26"/>
        </w:rPr>
        <w:t xml:space="preserve"> </w:t>
      </w:r>
      <w:r w:rsidR="00327308" w:rsidRPr="00833DFC">
        <w:rPr>
          <w:sz w:val="26"/>
          <w:szCs w:val="26"/>
        </w:rPr>
        <w:t>Для контроля за состоянием земельного и имущественного комплекса РБ в</w:t>
      </w:r>
      <w:r w:rsidR="005A02D2" w:rsidRPr="00833DFC">
        <w:rPr>
          <w:sz w:val="26"/>
          <w:szCs w:val="26"/>
        </w:rPr>
        <w:t xml:space="preserve"> программе проводится постоянный мониторинг в разрезе </w:t>
      </w:r>
      <w:r w:rsidR="0014070B">
        <w:rPr>
          <w:sz w:val="26"/>
          <w:szCs w:val="26"/>
        </w:rPr>
        <w:t xml:space="preserve">всех </w:t>
      </w:r>
      <w:r w:rsidR="005A02D2" w:rsidRPr="00833DFC">
        <w:rPr>
          <w:sz w:val="26"/>
          <w:szCs w:val="26"/>
        </w:rPr>
        <w:t>муниципальных образований</w:t>
      </w:r>
      <w:r w:rsidR="0014070B">
        <w:rPr>
          <w:sz w:val="26"/>
          <w:szCs w:val="26"/>
        </w:rPr>
        <w:t xml:space="preserve"> </w:t>
      </w:r>
      <w:proofErr w:type="gramStart"/>
      <w:r w:rsidR="0014070B">
        <w:rPr>
          <w:sz w:val="26"/>
          <w:szCs w:val="26"/>
        </w:rPr>
        <w:t xml:space="preserve">РБ </w:t>
      </w:r>
      <w:r w:rsidR="0010675E" w:rsidRPr="00833DFC">
        <w:rPr>
          <w:sz w:val="26"/>
          <w:szCs w:val="26"/>
        </w:rPr>
        <w:t xml:space="preserve"> по</w:t>
      </w:r>
      <w:proofErr w:type="gramEnd"/>
      <w:r w:rsidR="0010675E" w:rsidRPr="00833DFC">
        <w:rPr>
          <w:sz w:val="26"/>
          <w:szCs w:val="26"/>
        </w:rPr>
        <w:t xml:space="preserve"> общему количеству земельных участков, по количеству зарегистрированных и не зарегистрированных</w:t>
      </w:r>
      <w:r w:rsidRPr="00833DFC">
        <w:rPr>
          <w:sz w:val="26"/>
          <w:szCs w:val="26"/>
        </w:rPr>
        <w:t xml:space="preserve"> участков</w:t>
      </w:r>
      <w:r w:rsidR="0010675E" w:rsidRPr="00833DFC">
        <w:rPr>
          <w:sz w:val="26"/>
          <w:szCs w:val="26"/>
        </w:rPr>
        <w:t>, по количеству объектов капитального строительства</w:t>
      </w:r>
      <w:r w:rsidR="005A02D2" w:rsidRPr="00833DFC">
        <w:rPr>
          <w:sz w:val="26"/>
          <w:szCs w:val="26"/>
        </w:rPr>
        <w:t xml:space="preserve">. </w:t>
      </w:r>
      <w:r w:rsidRPr="00833DFC">
        <w:rPr>
          <w:sz w:val="26"/>
          <w:szCs w:val="26"/>
        </w:rPr>
        <w:t>Н</w:t>
      </w:r>
      <w:r w:rsidR="005A02D2" w:rsidRPr="00833DFC">
        <w:rPr>
          <w:sz w:val="26"/>
          <w:szCs w:val="26"/>
        </w:rPr>
        <w:t xml:space="preserve">а </w:t>
      </w:r>
      <w:r w:rsidRPr="00833DFC">
        <w:rPr>
          <w:sz w:val="26"/>
          <w:szCs w:val="26"/>
        </w:rPr>
        <w:t xml:space="preserve">Слайде </w:t>
      </w:r>
      <w:r w:rsidR="005A02D2" w:rsidRPr="00833DFC">
        <w:rPr>
          <w:sz w:val="26"/>
          <w:szCs w:val="26"/>
        </w:rPr>
        <w:t xml:space="preserve">показано, что по состоянию на </w:t>
      </w:r>
      <w:r w:rsidR="00103551">
        <w:rPr>
          <w:sz w:val="26"/>
          <w:szCs w:val="26"/>
        </w:rPr>
        <w:t>05.04.2017</w:t>
      </w:r>
      <w:r w:rsidR="005A02D2" w:rsidRPr="00833DFC">
        <w:rPr>
          <w:sz w:val="26"/>
          <w:szCs w:val="26"/>
        </w:rPr>
        <w:t xml:space="preserve">г. в базе данных АИС </w:t>
      </w:r>
      <w:proofErr w:type="gramStart"/>
      <w:r w:rsidR="005A02D2" w:rsidRPr="00833DFC">
        <w:rPr>
          <w:sz w:val="26"/>
          <w:szCs w:val="26"/>
        </w:rPr>
        <w:t xml:space="preserve">ИЗК </w:t>
      </w:r>
      <w:r w:rsidRPr="00833DFC">
        <w:rPr>
          <w:sz w:val="26"/>
          <w:szCs w:val="26"/>
        </w:rPr>
        <w:t xml:space="preserve"> по</w:t>
      </w:r>
      <w:proofErr w:type="gramEnd"/>
      <w:r w:rsidRPr="00833DFC">
        <w:rPr>
          <w:sz w:val="26"/>
          <w:szCs w:val="26"/>
        </w:rPr>
        <w:t xml:space="preserve"> РБ имеется информация </w:t>
      </w:r>
      <w:r w:rsidR="005A02D2" w:rsidRPr="00833DFC">
        <w:rPr>
          <w:sz w:val="26"/>
          <w:szCs w:val="26"/>
        </w:rPr>
        <w:t xml:space="preserve">  о </w:t>
      </w:r>
      <w:r w:rsidR="00103551">
        <w:rPr>
          <w:sz w:val="26"/>
          <w:szCs w:val="26"/>
        </w:rPr>
        <w:t xml:space="preserve">251 536 </w:t>
      </w:r>
      <w:proofErr w:type="spellStart"/>
      <w:r w:rsidR="00103551">
        <w:rPr>
          <w:sz w:val="26"/>
          <w:szCs w:val="26"/>
        </w:rPr>
        <w:t>ОКСах</w:t>
      </w:r>
      <w:proofErr w:type="spellEnd"/>
      <w:r w:rsidR="00103551">
        <w:rPr>
          <w:sz w:val="26"/>
          <w:szCs w:val="26"/>
        </w:rPr>
        <w:t xml:space="preserve"> и </w:t>
      </w:r>
      <w:r w:rsidR="005A02D2" w:rsidRPr="00833DFC">
        <w:rPr>
          <w:sz w:val="26"/>
          <w:szCs w:val="26"/>
        </w:rPr>
        <w:t>4</w:t>
      </w:r>
      <w:r w:rsidR="00103551">
        <w:rPr>
          <w:sz w:val="26"/>
          <w:szCs w:val="26"/>
        </w:rPr>
        <w:t>47</w:t>
      </w:r>
      <w:r w:rsidR="005A02D2" w:rsidRPr="00833DFC">
        <w:rPr>
          <w:sz w:val="26"/>
          <w:szCs w:val="26"/>
        </w:rPr>
        <w:t> </w:t>
      </w:r>
      <w:r w:rsidRPr="00833DFC">
        <w:rPr>
          <w:sz w:val="26"/>
          <w:szCs w:val="26"/>
        </w:rPr>
        <w:t>7</w:t>
      </w:r>
      <w:r w:rsidR="00103551">
        <w:rPr>
          <w:sz w:val="26"/>
          <w:szCs w:val="26"/>
        </w:rPr>
        <w:t>14</w:t>
      </w:r>
      <w:r w:rsidR="005A02D2" w:rsidRPr="00833DFC">
        <w:rPr>
          <w:sz w:val="26"/>
          <w:szCs w:val="26"/>
        </w:rPr>
        <w:t xml:space="preserve"> ЗУ,  из них 3</w:t>
      </w:r>
      <w:r w:rsidR="00103551">
        <w:rPr>
          <w:sz w:val="26"/>
          <w:szCs w:val="26"/>
        </w:rPr>
        <w:t>45</w:t>
      </w:r>
      <w:r w:rsidR="005A02D2" w:rsidRPr="00833DFC">
        <w:rPr>
          <w:sz w:val="26"/>
          <w:szCs w:val="26"/>
        </w:rPr>
        <w:t> </w:t>
      </w:r>
      <w:r w:rsidR="00103551">
        <w:rPr>
          <w:sz w:val="26"/>
          <w:szCs w:val="26"/>
        </w:rPr>
        <w:t>135</w:t>
      </w:r>
      <w:r w:rsidR="005A02D2" w:rsidRPr="00833DFC">
        <w:rPr>
          <w:sz w:val="26"/>
          <w:szCs w:val="26"/>
        </w:rPr>
        <w:t xml:space="preserve"> ЗУ имеют координатную привязку,  3</w:t>
      </w:r>
      <w:r w:rsidR="00103551">
        <w:rPr>
          <w:sz w:val="26"/>
          <w:szCs w:val="26"/>
        </w:rPr>
        <w:t>33</w:t>
      </w:r>
      <w:r w:rsidR="005A02D2" w:rsidRPr="00833DFC">
        <w:rPr>
          <w:sz w:val="26"/>
          <w:szCs w:val="26"/>
        </w:rPr>
        <w:t> </w:t>
      </w:r>
      <w:r w:rsidR="00103551">
        <w:rPr>
          <w:sz w:val="26"/>
          <w:szCs w:val="26"/>
        </w:rPr>
        <w:t>662</w:t>
      </w:r>
      <w:r w:rsidR="005A02D2" w:rsidRPr="00833DFC">
        <w:rPr>
          <w:sz w:val="26"/>
          <w:szCs w:val="26"/>
        </w:rPr>
        <w:t xml:space="preserve"> ЗУ зарегистрированы,  что составляет </w:t>
      </w:r>
      <w:r w:rsidR="00103551">
        <w:rPr>
          <w:sz w:val="26"/>
          <w:szCs w:val="26"/>
        </w:rPr>
        <w:t xml:space="preserve">чуть более 81 % </w:t>
      </w:r>
      <w:r w:rsidR="005A02D2" w:rsidRPr="00833DFC">
        <w:rPr>
          <w:sz w:val="26"/>
          <w:szCs w:val="26"/>
        </w:rPr>
        <w:t xml:space="preserve">от общего числа  земельных участков. </w:t>
      </w:r>
    </w:p>
    <w:p w:rsidR="00501DCC" w:rsidRPr="00833DFC" w:rsidRDefault="00501DCC" w:rsidP="00501DCC">
      <w:pPr>
        <w:tabs>
          <w:tab w:val="left" w:pos="993"/>
        </w:tabs>
        <w:autoSpaceDE w:val="0"/>
        <w:autoSpaceDN w:val="0"/>
        <w:adjustRightInd w:val="0"/>
        <w:jc w:val="both"/>
        <w:rPr>
          <w:b/>
          <w:sz w:val="26"/>
          <w:szCs w:val="26"/>
        </w:rPr>
      </w:pPr>
      <w:r w:rsidRPr="00833DFC">
        <w:rPr>
          <w:b/>
          <w:sz w:val="26"/>
          <w:szCs w:val="26"/>
        </w:rPr>
        <w:t>(Слайд 5)</w:t>
      </w:r>
    </w:p>
    <w:p w:rsidR="00222651" w:rsidRPr="00833DFC" w:rsidRDefault="00813AD8" w:rsidP="005A02D2">
      <w:pPr>
        <w:tabs>
          <w:tab w:val="left" w:pos="993"/>
        </w:tabs>
        <w:autoSpaceDE w:val="0"/>
        <w:autoSpaceDN w:val="0"/>
        <w:adjustRightInd w:val="0"/>
        <w:jc w:val="both"/>
        <w:rPr>
          <w:sz w:val="26"/>
          <w:szCs w:val="26"/>
        </w:rPr>
      </w:pPr>
      <w:r w:rsidRPr="00833DFC">
        <w:rPr>
          <w:sz w:val="26"/>
          <w:szCs w:val="26"/>
        </w:rPr>
        <w:t xml:space="preserve">В программе имеется возможность </w:t>
      </w:r>
      <w:r w:rsidR="00103551">
        <w:rPr>
          <w:sz w:val="26"/>
          <w:szCs w:val="26"/>
        </w:rPr>
        <w:t>проводить количественный мониторинг не</w:t>
      </w:r>
      <w:r w:rsidR="00D058EA">
        <w:rPr>
          <w:sz w:val="26"/>
          <w:szCs w:val="26"/>
        </w:rPr>
        <w:t xml:space="preserve"> </w:t>
      </w:r>
      <w:r w:rsidR="00103551">
        <w:rPr>
          <w:sz w:val="26"/>
          <w:szCs w:val="26"/>
        </w:rPr>
        <w:t xml:space="preserve">только в разрезе районов и городских округов, но и в разрезе сельских поселений и населенных пунктов. </w:t>
      </w:r>
      <w:r w:rsidRPr="00833DFC">
        <w:rPr>
          <w:sz w:val="26"/>
          <w:szCs w:val="26"/>
        </w:rPr>
        <w:t xml:space="preserve">На слайде показан пример Иволгинского района, где в разрезе сельских поселений представлена информация по количеству </w:t>
      </w:r>
      <w:proofErr w:type="spellStart"/>
      <w:r w:rsidR="00C56F55">
        <w:rPr>
          <w:sz w:val="26"/>
          <w:szCs w:val="26"/>
        </w:rPr>
        <w:t>ОКСов</w:t>
      </w:r>
      <w:proofErr w:type="spellEnd"/>
      <w:r w:rsidR="00C56F55">
        <w:rPr>
          <w:sz w:val="26"/>
          <w:szCs w:val="26"/>
        </w:rPr>
        <w:t xml:space="preserve"> и </w:t>
      </w:r>
      <w:r w:rsidRPr="00833DFC">
        <w:rPr>
          <w:sz w:val="26"/>
          <w:szCs w:val="26"/>
        </w:rPr>
        <w:t xml:space="preserve">земельных участков. </w:t>
      </w:r>
      <w:proofErr w:type="gramStart"/>
      <w:r w:rsidRPr="00833DFC">
        <w:rPr>
          <w:sz w:val="26"/>
          <w:szCs w:val="26"/>
        </w:rPr>
        <w:t>Видно</w:t>
      </w:r>
      <w:proofErr w:type="gramEnd"/>
      <w:r w:rsidRPr="00833DFC">
        <w:rPr>
          <w:sz w:val="26"/>
          <w:szCs w:val="26"/>
        </w:rPr>
        <w:t xml:space="preserve"> что по </w:t>
      </w:r>
      <w:r w:rsidR="00C56F55">
        <w:rPr>
          <w:sz w:val="26"/>
          <w:szCs w:val="26"/>
        </w:rPr>
        <w:t>в СП Иволгинского района достаточно высокий процент зарегистрированных ЗУ.</w:t>
      </w:r>
      <w:r w:rsidRPr="00833DFC">
        <w:rPr>
          <w:sz w:val="26"/>
          <w:szCs w:val="26"/>
        </w:rPr>
        <w:t xml:space="preserve"> В целом по району процент зарегистрированных ЗУ </w:t>
      </w:r>
      <w:proofErr w:type="gramStart"/>
      <w:r w:rsidRPr="00833DFC">
        <w:rPr>
          <w:sz w:val="26"/>
          <w:szCs w:val="26"/>
        </w:rPr>
        <w:t xml:space="preserve">составляет  </w:t>
      </w:r>
      <w:r w:rsidR="00C56F55">
        <w:rPr>
          <w:sz w:val="26"/>
          <w:szCs w:val="26"/>
        </w:rPr>
        <w:t>почти</w:t>
      </w:r>
      <w:proofErr w:type="gramEnd"/>
      <w:r w:rsidR="00C56F55">
        <w:rPr>
          <w:sz w:val="26"/>
          <w:szCs w:val="26"/>
        </w:rPr>
        <w:t xml:space="preserve"> 89 </w:t>
      </w:r>
      <w:r w:rsidRPr="00833DFC">
        <w:rPr>
          <w:sz w:val="26"/>
          <w:szCs w:val="26"/>
        </w:rPr>
        <w:t xml:space="preserve">%, что </w:t>
      </w:r>
      <w:r w:rsidR="00C56F55">
        <w:rPr>
          <w:sz w:val="26"/>
          <w:szCs w:val="26"/>
        </w:rPr>
        <w:t xml:space="preserve">существенно </w:t>
      </w:r>
      <w:r w:rsidRPr="00833DFC">
        <w:rPr>
          <w:sz w:val="26"/>
          <w:szCs w:val="26"/>
        </w:rPr>
        <w:t xml:space="preserve">больше чем </w:t>
      </w:r>
      <w:r w:rsidR="00161850">
        <w:rPr>
          <w:sz w:val="26"/>
          <w:szCs w:val="26"/>
        </w:rPr>
        <w:t xml:space="preserve">в целом </w:t>
      </w:r>
      <w:r w:rsidRPr="00833DFC">
        <w:rPr>
          <w:sz w:val="26"/>
          <w:szCs w:val="26"/>
        </w:rPr>
        <w:t>по республике</w:t>
      </w:r>
      <w:r w:rsidR="00222651" w:rsidRPr="00833DFC">
        <w:rPr>
          <w:sz w:val="26"/>
          <w:szCs w:val="26"/>
        </w:rPr>
        <w:t>.</w:t>
      </w:r>
    </w:p>
    <w:p w:rsidR="00222651" w:rsidRPr="00833DFC" w:rsidRDefault="00222651" w:rsidP="00222651">
      <w:pPr>
        <w:tabs>
          <w:tab w:val="left" w:pos="993"/>
        </w:tabs>
        <w:autoSpaceDE w:val="0"/>
        <w:autoSpaceDN w:val="0"/>
        <w:adjustRightInd w:val="0"/>
        <w:jc w:val="both"/>
        <w:rPr>
          <w:b/>
          <w:sz w:val="26"/>
          <w:szCs w:val="26"/>
        </w:rPr>
      </w:pPr>
      <w:r w:rsidRPr="00833DFC">
        <w:rPr>
          <w:b/>
          <w:sz w:val="26"/>
          <w:szCs w:val="26"/>
        </w:rPr>
        <w:t>(Слайд 6)</w:t>
      </w:r>
    </w:p>
    <w:p w:rsidR="00126EDB" w:rsidRPr="00833DFC" w:rsidRDefault="00222651" w:rsidP="005A02D2">
      <w:pPr>
        <w:tabs>
          <w:tab w:val="left" w:pos="993"/>
        </w:tabs>
        <w:autoSpaceDE w:val="0"/>
        <w:autoSpaceDN w:val="0"/>
        <w:adjustRightInd w:val="0"/>
        <w:jc w:val="both"/>
        <w:rPr>
          <w:sz w:val="26"/>
          <w:szCs w:val="26"/>
        </w:rPr>
      </w:pPr>
      <w:r w:rsidRPr="00833DFC">
        <w:rPr>
          <w:sz w:val="26"/>
          <w:szCs w:val="26"/>
        </w:rPr>
        <w:t xml:space="preserve">На главной странице программы имеется возможность быстрого поиска любого ЗУ или </w:t>
      </w:r>
      <w:proofErr w:type="spellStart"/>
      <w:r w:rsidRPr="00833DFC">
        <w:rPr>
          <w:sz w:val="26"/>
          <w:szCs w:val="26"/>
        </w:rPr>
        <w:t>ОКСа</w:t>
      </w:r>
      <w:proofErr w:type="spellEnd"/>
      <w:r w:rsidRPr="00833DFC">
        <w:rPr>
          <w:sz w:val="26"/>
          <w:szCs w:val="26"/>
        </w:rPr>
        <w:t xml:space="preserve"> по кадастровому номеру. Все земельные участки и </w:t>
      </w:r>
      <w:proofErr w:type="spellStart"/>
      <w:r w:rsidRPr="00833DFC">
        <w:rPr>
          <w:sz w:val="26"/>
          <w:szCs w:val="26"/>
        </w:rPr>
        <w:t>ОКСы</w:t>
      </w:r>
      <w:proofErr w:type="spellEnd"/>
      <w:r w:rsidRPr="00833DFC">
        <w:rPr>
          <w:sz w:val="26"/>
          <w:szCs w:val="26"/>
        </w:rPr>
        <w:t xml:space="preserve"> разбиты по </w:t>
      </w:r>
      <w:proofErr w:type="gramStart"/>
      <w:r w:rsidRPr="00833DFC">
        <w:rPr>
          <w:sz w:val="26"/>
          <w:szCs w:val="26"/>
        </w:rPr>
        <w:t>сельским  поселениям</w:t>
      </w:r>
      <w:proofErr w:type="gramEnd"/>
      <w:r w:rsidRPr="00833DFC">
        <w:rPr>
          <w:sz w:val="26"/>
          <w:szCs w:val="26"/>
        </w:rPr>
        <w:t xml:space="preserve"> и населенным пунктам, входящим в состав сельского поселения. Дополнительно выведены ЗУ </w:t>
      </w:r>
      <w:r w:rsidR="00C56F55">
        <w:rPr>
          <w:sz w:val="26"/>
          <w:szCs w:val="26"/>
        </w:rPr>
        <w:t xml:space="preserve">и </w:t>
      </w:r>
      <w:proofErr w:type="spellStart"/>
      <w:proofErr w:type="gramStart"/>
      <w:r w:rsidR="00C56F55">
        <w:rPr>
          <w:sz w:val="26"/>
          <w:szCs w:val="26"/>
        </w:rPr>
        <w:t>ОКСы</w:t>
      </w:r>
      <w:proofErr w:type="spellEnd"/>
      <w:r w:rsidR="00C56F55">
        <w:rPr>
          <w:sz w:val="26"/>
          <w:szCs w:val="26"/>
        </w:rPr>
        <w:t xml:space="preserve">  с</w:t>
      </w:r>
      <w:proofErr w:type="gramEnd"/>
      <w:r w:rsidRPr="00833DFC">
        <w:rPr>
          <w:sz w:val="26"/>
          <w:szCs w:val="26"/>
        </w:rPr>
        <w:t xml:space="preserve"> ОКТМО района, </w:t>
      </w:r>
      <w:proofErr w:type="spellStart"/>
      <w:r w:rsidRPr="00833DFC">
        <w:rPr>
          <w:sz w:val="26"/>
          <w:szCs w:val="26"/>
        </w:rPr>
        <w:t>т.е</w:t>
      </w:r>
      <w:proofErr w:type="spellEnd"/>
      <w:r w:rsidRPr="00833DFC">
        <w:rPr>
          <w:sz w:val="26"/>
          <w:szCs w:val="26"/>
        </w:rPr>
        <w:t xml:space="preserve"> те </w:t>
      </w:r>
      <w:r w:rsidR="00C56F55">
        <w:rPr>
          <w:sz w:val="26"/>
          <w:szCs w:val="26"/>
        </w:rPr>
        <w:t xml:space="preserve">объекты </w:t>
      </w:r>
      <w:r w:rsidRPr="00833DFC">
        <w:rPr>
          <w:sz w:val="26"/>
          <w:szCs w:val="26"/>
        </w:rPr>
        <w:t>которые не</w:t>
      </w:r>
      <w:r w:rsidR="00126EDB" w:rsidRPr="00833DFC">
        <w:rPr>
          <w:sz w:val="26"/>
          <w:szCs w:val="26"/>
        </w:rPr>
        <w:t xml:space="preserve">возможно </w:t>
      </w:r>
      <w:r w:rsidRPr="00833DFC">
        <w:rPr>
          <w:sz w:val="26"/>
          <w:szCs w:val="26"/>
        </w:rPr>
        <w:t xml:space="preserve">отнести к тому или иному СП. Такие ЗУ требуют уточнения кадастровых сведений. </w:t>
      </w:r>
    </w:p>
    <w:p w:rsidR="00126EDB" w:rsidRPr="00833DFC" w:rsidRDefault="00126EDB" w:rsidP="00126EDB">
      <w:pPr>
        <w:tabs>
          <w:tab w:val="left" w:pos="993"/>
        </w:tabs>
        <w:autoSpaceDE w:val="0"/>
        <w:autoSpaceDN w:val="0"/>
        <w:adjustRightInd w:val="0"/>
        <w:jc w:val="both"/>
        <w:rPr>
          <w:b/>
          <w:sz w:val="26"/>
          <w:szCs w:val="26"/>
        </w:rPr>
      </w:pPr>
      <w:r w:rsidRPr="00833DFC">
        <w:rPr>
          <w:b/>
          <w:sz w:val="26"/>
          <w:szCs w:val="26"/>
        </w:rPr>
        <w:t>(Слайд 7)</w:t>
      </w:r>
    </w:p>
    <w:p w:rsidR="00126EDB" w:rsidRPr="00833DFC" w:rsidRDefault="00126EDB" w:rsidP="00126EDB">
      <w:pPr>
        <w:tabs>
          <w:tab w:val="left" w:pos="993"/>
        </w:tabs>
        <w:autoSpaceDE w:val="0"/>
        <w:autoSpaceDN w:val="0"/>
        <w:adjustRightInd w:val="0"/>
        <w:jc w:val="both"/>
        <w:rPr>
          <w:sz w:val="26"/>
          <w:szCs w:val="26"/>
        </w:rPr>
      </w:pPr>
      <w:r w:rsidRPr="00833DFC">
        <w:rPr>
          <w:sz w:val="26"/>
          <w:szCs w:val="26"/>
        </w:rPr>
        <w:t xml:space="preserve">Одним из основных элементов работы с программой является карточка ЗУ, в которой </w:t>
      </w:r>
      <w:proofErr w:type="gramStart"/>
      <w:r w:rsidRPr="00833DFC">
        <w:rPr>
          <w:sz w:val="26"/>
          <w:szCs w:val="26"/>
        </w:rPr>
        <w:t>перечислены  основные</w:t>
      </w:r>
      <w:proofErr w:type="gramEnd"/>
      <w:r w:rsidRPr="00833DFC">
        <w:rPr>
          <w:sz w:val="26"/>
          <w:szCs w:val="26"/>
        </w:rPr>
        <w:t xml:space="preserve"> кадастровые сведения об этом участке: кадастровый номер, форма собственности, категория, ВРИ, площадь, кадастровая стоимость, статус и адрес участка, </w:t>
      </w:r>
      <w:r w:rsidR="00921519">
        <w:rPr>
          <w:sz w:val="26"/>
          <w:szCs w:val="26"/>
        </w:rPr>
        <w:t xml:space="preserve">наличие </w:t>
      </w:r>
      <w:r w:rsidRPr="00833DFC">
        <w:rPr>
          <w:sz w:val="26"/>
          <w:szCs w:val="26"/>
        </w:rPr>
        <w:t>ограничени</w:t>
      </w:r>
      <w:r w:rsidR="00921519">
        <w:rPr>
          <w:sz w:val="26"/>
          <w:szCs w:val="26"/>
        </w:rPr>
        <w:t xml:space="preserve">й или </w:t>
      </w:r>
      <w:r w:rsidRPr="00833DFC">
        <w:rPr>
          <w:sz w:val="26"/>
          <w:szCs w:val="26"/>
        </w:rPr>
        <w:t>обременени</w:t>
      </w:r>
      <w:r w:rsidR="00921519">
        <w:rPr>
          <w:sz w:val="26"/>
          <w:szCs w:val="26"/>
        </w:rPr>
        <w:t>й</w:t>
      </w:r>
      <w:r w:rsidRPr="00833DFC">
        <w:rPr>
          <w:sz w:val="26"/>
          <w:szCs w:val="26"/>
        </w:rPr>
        <w:t>, координаты</w:t>
      </w:r>
      <w:r w:rsidR="00921519">
        <w:rPr>
          <w:sz w:val="26"/>
          <w:szCs w:val="26"/>
        </w:rPr>
        <w:t xml:space="preserve"> участка</w:t>
      </w:r>
      <w:r w:rsidRPr="00833DFC">
        <w:rPr>
          <w:sz w:val="26"/>
          <w:szCs w:val="26"/>
        </w:rPr>
        <w:t>.</w:t>
      </w:r>
    </w:p>
    <w:p w:rsidR="00262347" w:rsidRDefault="00126EDB" w:rsidP="00126EDB">
      <w:pPr>
        <w:tabs>
          <w:tab w:val="left" w:pos="993"/>
        </w:tabs>
        <w:autoSpaceDE w:val="0"/>
        <w:autoSpaceDN w:val="0"/>
        <w:adjustRightInd w:val="0"/>
        <w:jc w:val="both"/>
        <w:rPr>
          <w:sz w:val="26"/>
          <w:szCs w:val="26"/>
        </w:rPr>
      </w:pPr>
      <w:r w:rsidRPr="00833DFC">
        <w:rPr>
          <w:sz w:val="26"/>
          <w:szCs w:val="26"/>
        </w:rPr>
        <w:t xml:space="preserve">Из карточки ЗУ пользователь имеет </w:t>
      </w:r>
      <w:proofErr w:type="gramStart"/>
      <w:r w:rsidRPr="00833DFC">
        <w:rPr>
          <w:sz w:val="26"/>
          <w:szCs w:val="26"/>
        </w:rPr>
        <w:t>возможность  совершать</w:t>
      </w:r>
      <w:proofErr w:type="gramEnd"/>
      <w:r w:rsidRPr="00833DFC">
        <w:rPr>
          <w:sz w:val="26"/>
          <w:szCs w:val="26"/>
        </w:rPr>
        <w:t xml:space="preserve"> различные операции  с данным участком. </w:t>
      </w:r>
      <w:r w:rsidR="00262347">
        <w:rPr>
          <w:sz w:val="26"/>
          <w:szCs w:val="26"/>
        </w:rPr>
        <w:t xml:space="preserve">Данный функционал предназначен для специалистов МО, поэтому я не буду останавливаться на данных функциях, а перейду к основному вопросу, чем данная программа интересна и полезна кадастровому инженеру. </w:t>
      </w:r>
    </w:p>
    <w:p w:rsidR="00262347" w:rsidRPr="00833DFC" w:rsidRDefault="00262347" w:rsidP="00262347">
      <w:pPr>
        <w:tabs>
          <w:tab w:val="left" w:pos="993"/>
        </w:tabs>
        <w:autoSpaceDE w:val="0"/>
        <w:autoSpaceDN w:val="0"/>
        <w:adjustRightInd w:val="0"/>
        <w:jc w:val="both"/>
        <w:rPr>
          <w:b/>
          <w:sz w:val="26"/>
          <w:szCs w:val="26"/>
        </w:rPr>
      </w:pPr>
      <w:r w:rsidRPr="00833DFC">
        <w:rPr>
          <w:b/>
          <w:sz w:val="26"/>
          <w:szCs w:val="26"/>
        </w:rPr>
        <w:t xml:space="preserve">(Слайд </w:t>
      </w:r>
      <w:r>
        <w:rPr>
          <w:b/>
          <w:sz w:val="26"/>
          <w:szCs w:val="26"/>
        </w:rPr>
        <w:t>8</w:t>
      </w:r>
      <w:r w:rsidRPr="00833DFC">
        <w:rPr>
          <w:b/>
          <w:sz w:val="26"/>
          <w:szCs w:val="26"/>
        </w:rPr>
        <w:t>)</w:t>
      </w:r>
    </w:p>
    <w:p w:rsidR="00262347" w:rsidRDefault="00262347" w:rsidP="00126EDB">
      <w:pPr>
        <w:tabs>
          <w:tab w:val="left" w:pos="993"/>
        </w:tabs>
        <w:autoSpaceDE w:val="0"/>
        <w:autoSpaceDN w:val="0"/>
        <w:adjustRightInd w:val="0"/>
        <w:jc w:val="both"/>
        <w:rPr>
          <w:sz w:val="26"/>
          <w:szCs w:val="26"/>
        </w:rPr>
      </w:pPr>
      <w:r>
        <w:rPr>
          <w:sz w:val="26"/>
          <w:szCs w:val="26"/>
        </w:rPr>
        <w:t>На слайде перечислены основные функции АИС ИЗК для кадастрового инженера.</w:t>
      </w:r>
    </w:p>
    <w:p w:rsidR="00262347" w:rsidRPr="00262347" w:rsidRDefault="00262347" w:rsidP="00262347">
      <w:pPr>
        <w:pStyle w:val="a3"/>
        <w:numPr>
          <w:ilvl w:val="0"/>
          <w:numId w:val="4"/>
        </w:numPr>
        <w:rPr>
          <w:sz w:val="26"/>
          <w:szCs w:val="26"/>
        </w:rPr>
      </w:pPr>
      <w:r w:rsidRPr="00262347">
        <w:rPr>
          <w:sz w:val="26"/>
          <w:szCs w:val="26"/>
        </w:rPr>
        <w:t xml:space="preserve"> </w:t>
      </w:r>
      <w:proofErr w:type="gramStart"/>
      <w:r w:rsidRPr="00262347">
        <w:rPr>
          <w:color w:val="000000" w:themeColor="text1"/>
          <w:kern w:val="24"/>
          <w:sz w:val="26"/>
          <w:szCs w:val="26"/>
        </w:rPr>
        <w:t>Предоставление  единого</w:t>
      </w:r>
      <w:proofErr w:type="gramEnd"/>
      <w:r w:rsidRPr="00262347">
        <w:rPr>
          <w:color w:val="000000" w:themeColor="text1"/>
          <w:kern w:val="24"/>
          <w:sz w:val="26"/>
          <w:szCs w:val="26"/>
        </w:rPr>
        <w:t xml:space="preserve">  информационного банка данных о земельных участках и объектах капитального строительства, включая их координатную привязку;  </w:t>
      </w:r>
    </w:p>
    <w:p w:rsidR="00262347" w:rsidRPr="00262347" w:rsidRDefault="00262347" w:rsidP="00262347">
      <w:pPr>
        <w:pStyle w:val="a3"/>
        <w:numPr>
          <w:ilvl w:val="0"/>
          <w:numId w:val="4"/>
        </w:numPr>
        <w:rPr>
          <w:sz w:val="26"/>
          <w:szCs w:val="26"/>
        </w:rPr>
      </w:pPr>
      <w:r w:rsidRPr="00262347">
        <w:rPr>
          <w:color w:val="000000" w:themeColor="text1"/>
          <w:kern w:val="24"/>
          <w:sz w:val="26"/>
          <w:szCs w:val="26"/>
        </w:rPr>
        <w:t>Выявление неиспользуемых и свободных земель;</w:t>
      </w:r>
    </w:p>
    <w:p w:rsidR="00262347" w:rsidRPr="00262347" w:rsidRDefault="00262347" w:rsidP="00262347">
      <w:pPr>
        <w:pStyle w:val="a3"/>
        <w:numPr>
          <w:ilvl w:val="0"/>
          <w:numId w:val="4"/>
        </w:numPr>
        <w:rPr>
          <w:sz w:val="26"/>
          <w:szCs w:val="26"/>
        </w:rPr>
      </w:pPr>
      <w:proofErr w:type="gramStart"/>
      <w:r w:rsidRPr="00262347">
        <w:rPr>
          <w:color w:val="000000" w:themeColor="text1"/>
          <w:kern w:val="24"/>
          <w:sz w:val="26"/>
          <w:szCs w:val="26"/>
        </w:rPr>
        <w:t>Предоставление  большого</w:t>
      </w:r>
      <w:proofErr w:type="gramEnd"/>
      <w:r w:rsidRPr="00262347">
        <w:rPr>
          <w:color w:val="000000" w:themeColor="text1"/>
          <w:kern w:val="24"/>
          <w:sz w:val="26"/>
          <w:szCs w:val="26"/>
        </w:rPr>
        <w:t xml:space="preserve"> количества картографических материалов  с координатной привязкой е единой системой координат:</w:t>
      </w:r>
    </w:p>
    <w:p w:rsidR="00262347" w:rsidRPr="00262347" w:rsidRDefault="00262347" w:rsidP="00262347">
      <w:pPr>
        <w:pStyle w:val="a3"/>
        <w:numPr>
          <w:ilvl w:val="0"/>
          <w:numId w:val="5"/>
        </w:numPr>
        <w:ind w:firstLine="414"/>
        <w:rPr>
          <w:sz w:val="26"/>
          <w:szCs w:val="26"/>
        </w:rPr>
      </w:pPr>
      <w:proofErr w:type="spellStart"/>
      <w:r w:rsidRPr="00262347">
        <w:rPr>
          <w:color w:val="000000" w:themeColor="text1"/>
          <w:kern w:val="24"/>
          <w:sz w:val="26"/>
          <w:szCs w:val="26"/>
        </w:rPr>
        <w:t>космоснимки</w:t>
      </w:r>
      <w:proofErr w:type="spellEnd"/>
      <w:r w:rsidRPr="00262347">
        <w:rPr>
          <w:color w:val="000000" w:themeColor="text1"/>
          <w:kern w:val="24"/>
          <w:sz w:val="26"/>
          <w:szCs w:val="26"/>
        </w:rPr>
        <w:t>, аэрофотоснимки</w:t>
      </w:r>
      <w:r w:rsidRPr="00262347">
        <w:rPr>
          <w:color w:val="000000" w:themeColor="text1"/>
          <w:kern w:val="24"/>
          <w:sz w:val="26"/>
          <w:szCs w:val="26"/>
          <w:lang w:val="en-US"/>
        </w:rPr>
        <w:t>;</w:t>
      </w:r>
    </w:p>
    <w:p w:rsidR="00262347" w:rsidRPr="00262347" w:rsidRDefault="00262347" w:rsidP="00262347">
      <w:pPr>
        <w:pStyle w:val="a3"/>
        <w:numPr>
          <w:ilvl w:val="0"/>
          <w:numId w:val="5"/>
        </w:numPr>
        <w:ind w:firstLine="414"/>
        <w:rPr>
          <w:sz w:val="26"/>
          <w:szCs w:val="26"/>
        </w:rPr>
      </w:pPr>
      <w:proofErr w:type="spellStart"/>
      <w:r w:rsidRPr="00262347">
        <w:rPr>
          <w:color w:val="000000" w:themeColor="text1"/>
          <w:kern w:val="24"/>
          <w:sz w:val="26"/>
          <w:szCs w:val="26"/>
        </w:rPr>
        <w:t>топокарты</w:t>
      </w:r>
      <w:proofErr w:type="spellEnd"/>
      <w:r w:rsidRPr="00262347">
        <w:rPr>
          <w:color w:val="000000" w:themeColor="text1"/>
          <w:kern w:val="24"/>
          <w:sz w:val="26"/>
          <w:szCs w:val="26"/>
        </w:rPr>
        <w:t xml:space="preserve"> различного масштаба</w:t>
      </w:r>
      <w:r w:rsidRPr="00262347">
        <w:rPr>
          <w:color w:val="000000" w:themeColor="text1"/>
          <w:kern w:val="24"/>
          <w:sz w:val="26"/>
          <w:szCs w:val="26"/>
          <w:lang w:val="en-US"/>
        </w:rPr>
        <w:t>;</w:t>
      </w:r>
    </w:p>
    <w:p w:rsidR="00262347" w:rsidRPr="00262347" w:rsidRDefault="00262347" w:rsidP="00262347">
      <w:pPr>
        <w:pStyle w:val="a3"/>
        <w:numPr>
          <w:ilvl w:val="0"/>
          <w:numId w:val="5"/>
        </w:numPr>
        <w:ind w:firstLine="414"/>
        <w:rPr>
          <w:sz w:val="26"/>
          <w:szCs w:val="26"/>
        </w:rPr>
      </w:pPr>
      <w:proofErr w:type="spellStart"/>
      <w:r w:rsidRPr="00262347">
        <w:rPr>
          <w:color w:val="000000" w:themeColor="text1"/>
          <w:kern w:val="24"/>
          <w:sz w:val="26"/>
          <w:szCs w:val="26"/>
        </w:rPr>
        <w:t>Сельхозкарты</w:t>
      </w:r>
      <w:proofErr w:type="spellEnd"/>
      <w:r w:rsidRPr="00262347">
        <w:rPr>
          <w:color w:val="000000" w:themeColor="text1"/>
          <w:kern w:val="24"/>
          <w:sz w:val="26"/>
          <w:szCs w:val="26"/>
        </w:rPr>
        <w:t xml:space="preserve"> различного масштаба</w:t>
      </w:r>
      <w:r w:rsidRPr="00262347">
        <w:rPr>
          <w:color w:val="000000" w:themeColor="text1"/>
          <w:kern w:val="24"/>
          <w:sz w:val="26"/>
          <w:szCs w:val="26"/>
          <w:lang w:val="en-US"/>
        </w:rPr>
        <w:t>;</w:t>
      </w:r>
      <w:r w:rsidRPr="00262347">
        <w:rPr>
          <w:color w:val="000000" w:themeColor="text1"/>
          <w:kern w:val="24"/>
          <w:sz w:val="26"/>
          <w:szCs w:val="26"/>
        </w:rPr>
        <w:t xml:space="preserve"> </w:t>
      </w:r>
    </w:p>
    <w:p w:rsidR="00262347" w:rsidRPr="00262347" w:rsidRDefault="00262347" w:rsidP="00262347">
      <w:pPr>
        <w:pStyle w:val="a3"/>
        <w:numPr>
          <w:ilvl w:val="0"/>
          <w:numId w:val="5"/>
        </w:numPr>
        <w:ind w:firstLine="414"/>
        <w:rPr>
          <w:sz w:val="26"/>
          <w:szCs w:val="26"/>
        </w:rPr>
      </w:pPr>
      <w:r w:rsidRPr="00262347">
        <w:rPr>
          <w:color w:val="000000" w:themeColor="text1"/>
          <w:kern w:val="24"/>
          <w:sz w:val="26"/>
          <w:szCs w:val="26"/>
        </w:rPr>
        <w:t>документы территориального планирования (генпланы, ПЗЗ);</w:t>
      </w:r>
    </w:p>
    <w:p w:rsidR="00262347" w:rsidRPr="00262347" w:rsidRDefault="00262347" w:rsidP="00262347">
      <w:pPr>
        <w:pStyle w:val="a3"/>
        <w:numPr>
          <w:ilvl w:val="0"/>
          <w:numId w:val="5"/>
        </w:numPr>
        <w:ind w:firstLine="414"/>
        <w:rPr>
          <w:sz w:val="26"/>
          <w:szCs w:val="26"/>
        </w:rPr>
      </w:pPr>
      <w:r w:rsidRPr="00262347">
        <w:rPr>
          <w:color w:val="000000" w:themeColor="text1"/>
          <w:kern w:val="24"/>
          <w:sz w:val="26"/>
          <w:szCs w:val="26"/>
        </w:rPr>
        <w:t>границы территориальных зон</w:t>
      </w:r>
      <w:r w:rsidRPr="00262347">
        <w:rPr>
          <w:color w:val="000000" w:themeColor="text1"/>
          <w:kern w:val="24"/>
          <w:sz w:val="26"/>
          <w:szCs w:val="26"/>
          <w:lang w:val="en-US"/>
        </w:rPr>
        <w:t>;</w:t>
      </w:r>
    </w:p>
    <w:p w:rsidR="00262347" w:rsidRPr="00262347" w:rsidRDefault="00262347" w:rsidP="00262347">
      <w:pPr>
        <w:pStyle w:val="a3"/>
        <w:numPr>
          <w:ilvl w:val="0"/>
          <w:numId w:val="5"/>
        </w:numPr>
        <w:ind w:firstLine="414"/>
        <w:rPr>
          <w:sz w:val="26"/>
          <w:szCs w:val="26"/>
        </w:rPr>
      </w:pPr>
      <w:r w:rsidRPr="00262347">
        <w:rPr>
          <w:color w:val="000000" w:themeColor="text1"/>
          <w:kern w:val="24"/>
          <w:sz w:val="26"/>
          <w:szCs w:val="26"/>
        </w:rPr>
        <w:t xml:space="preserve">границы </w:t>
      </w:r>
      <w:proofErr w:type="spellStart"/>
      <w:r w:rsidRPr="00262347">
        <w:rPr>
          <w:color w:val="000000" w:themeColor="text1"/>
          <w:kern w:val="24"/>
          <w:sz w:val="26"/>
          <w:szCs w:val="26"/>
        </w:rPr>
        <w:t>водоохранной</w:t>
      </w:r>
      <w:proofErr w:type="spellEnd"/>
      <w:r w:rsidRPr="00262347">
        <w:rPr>
          <w:color w:val="000000" w:themeColor="text1"/>
          <w:kern w:val="24"/>
          <w:sz w:val="26"/>
          <w:szCs w:val="26"/>
        </w:rPr>
        <w:t xml:space="preserve"> зоны и лесного фонда. </w:t>
      </w:r>
    </w:p>
    <w:p w:rsidR="00262347" w:rsidRPr="00262347" w:rsidRDefault="00262347" w:rsidP="00262347">
      <w:pPr>
        <w:pStyle w:val="a3"/>
        <w:numPr>
          <w:ilvl w:val="0"/>
          <w:numId w:val="6"/>
        </w:numPr>
        <w:rPr>
          <w:sz w:val="26"/>
          <w:szCs w:val="26"/>
        </w:rPr>
      </w:pPr>
      <w:r w:rsidRPr="00262347">
        <w:rPr>
          <w:color w:val="000000" w:themeColor="text1"/>
          <w:kern w:val="24"/>
          <w:sz w:val="26"/>
          <w:szCs w:val="26"/>
        </w:rPr>
        <w:lastRenderedPageBreak/>
        <w:t xml:space="preserve">Разработка схем расположения ЗУ с автоматическим расчетом исходных данных; </w:t>
      </w:r>
    </w:p>
    <w:p w:rsidR="00262347" w:rsidRPr="00262347" w:rsidRDefault="00262347" w:rsidP="00262347">
      <w:pPr>
        <w:pStyle w:val="a3"/>
        <w:numPr>
          <w:ilvl w:val="0"/>
          <w:numId w:val="6"/>
        </w:numPr>
        <w:rPr>
          <w:sz w:val="26"/>
          <w:szCs w:val="26"/>
        </w:rPr>
      </w:pPr>
      <w:r w:rsidRPr="00262347">
        <w:rPr>
          <w:color w:val="000000" w:themeColor="text1"/>
          <w:kern w:val="24"/>
          <w:sz w:val="26"/>
          <w:szCs w:val="26"/>
        </w:rPr>
        <w:t xml:space="preserve">Подготовка и формирование </w:t>
      </w:r>
      <w:r w:rsidRPr="00262347">
        <w:rPr>
          <w:color w:val="000000" w:themeColor="text1"/>
          <w:kern w:val="24"/>
          <w:sz w:val="26"/>
          <w:szCs w:val="26"/>
          <w:lang w:val="en-US"/>
        </w:rPr>
        <w:t>XML</w:t>
      </w:r>
      <w:r w:rsidRPr="00262347">
        <w:rPr>
          <w:color w:val="000000" w:themeColor="text1"/>
          <w:kern w:val="24"/>
          <w:sz w:val="26"/>
          <w:szCs w:val="26"/>
        </w:rPr>
        <w:t>- файлов для оправки в органы кадастрового учета;</w:t>
      </w:r>
    </w:p>
    <w:p w:rsidR="00262347" w:rsidRPr="00262347" w:rsidRDefault="00262347" w:rsidP="00262347">
      <w:pPr>
        <w:pStyle w:val="a3"/>
        <w:numPr>
          <w:ilvl w:val="0"/>
          <w:numId w:val="6"/>
        </w:numPr>
        <w:rPr>
          <w:sz w:val="26"/>
          <w:szCs w:val="26"/>
        </w:rPr>
      </w:pPr>
      <w:r w:rsidRPr="00262347">
        <w:rPr>
          <w:color w:val="000000" w:themeColor="text1"/>
          <w:kern w:val="24"/>
          <w:sz w:val="26"/>
          <w:szCs w:val="26"/>
        </w:rPr>
        <w:t>Предоставление информации опорно-межевой сети;</w:t>
      </w:r>
    </w:p>
    <w:p w:rsidR="00262347" w:rsidRPr="00262347" w:rsidRDefault="00262347" w:rsidP="00262347">
      <w:pPr>
        <w:pStyle w:val="a3"/>
        <w:numPr>
          <w:ilvl w:val="0"/>
          <w:numId w:val="6"/>
        </w:numPr>
        <w:rPr>
          <w:sz w:val="26"/>
          <w:szCs w:val="26"/>
        </w:rPr>
      </w:pPr>
      <w:r w:rsidRPr="00262347">
        <w:rPr>
          <w:color w:val="000000" w:themeColor="text1"/>
          <w:kern w:val="24"/>
          <w:sz w:val="26"/>
          <w:szCs w:val="26"/>
        </w:rPr>
        <w:t>Сокращение затрат на поиск, подготовку и обработку кадастровых сведений;</w:t>
      </w:r>
    </w:p>
    <w:p w:rsidR="00262347" w:rsidRPr="00262347" w:rsidRDefault="00262347" w:rsidP="00262347">
      <w:pPr>
        <w:pStyle w:val="a3"/>
        <w:numPr>
          <w:ilvl w:val="0"/>
          <w:numId w:val="6"/>
        </w:numPr>
        <w:rPr>
          <w:sz w:val="26"/>
          <w:szCs w:val="26"/>
        </w:rPr>
      </w:pPr>
      <w:r w:rsidRPr="00262347">
        <w:rPr>
          <w:color w:val="000000" w:themeColor="text1"/>
          <w:kern w:val="24"/>
          <w:sz w:val="26"/>
          <w:szCs w:val="26"/>
        </w:rPr>
        <w:t>Предоставлении различной тематической и аналитической информации.</w:t>
      </w:r>
    </w:p>
    <w:p w:rsidR="00262347" w:rsidRDefault="00262347" w:rsidP="00262347">
      <w:pPr>
        <w:tabs>
          <w:tab w:val="left" w:pos="993"/>
        </w:tabs>
        <w:autoSpaceDE w:val="0"/>
        <w:autoSpaceDN w:val="0"/>
        <w:adjustRightInd w:val="0"/>
        <w:jc w:val="both"/>
        <w:rPr>
          <w:b/>
          <w:sz w:val="26"/>
          <w:szCs w:val="26"/>
        </w:rPr>
      </w:pPr>
      <w:r>
        <w:rPr>
          <w:sz w:val="26"/>
          <w:szCs w:val="26"/>
        </w:rPr>
        <w:t xml:space="preserve"> </w:t>
      </w:r>
    </w:p>
    <w:p w:rsidR="000E0781" w:rsidRDefault="00262347" w:rsidP="00262347">
      <w:pPr>
        <w:jc w:val="both"/>
        <w:rPr>
          <w:sz w:val="26"/>
          <w:szCs w:val="26"/>
        </w:rPr>
      </w:pPr>
      <w:r w:rsidRPr="00833DFC">
        <w:rPr>
          <w:sz w:val="26"/>
          <w:szCs w:val="26"/>
        </w:rPr>
        <w:t xml:space="preserve">В состав картографического </w:t>
      </w:r>
      <w:proofErr w:type="gramStart"/>
      <w:r w:rsidRPr="00833DFC">
        <w:rPr>
          <w:sz w:val="26"/>
          <w:szCs w:val="26"/>
        </w:rPr>
        <w:t>модуля  входят</w:t>
      </w:r>
      <w:proofErr w:type="gramEnd"/>
      <w:r w:rsidRPr="00833DFC">
        <w:rPr>
          <w:sz w:val="26"/>
          <w:szCs w:val="26"/>
        </w:rPr>
        <w:t xml:space="preserve">  </w:t>
      </w:r>
      <w:r>
        <w:rPr>
          <w:sz w:val="26"/>
          <w:szCs w:val="26"/>
        </w:rPr>
        <w:t>следующие  виды слоев: это слои –подложки  и тематические информационные слои.</w:t>
      </w:r>
      <w:r w:rsidR="00860919">
        <w:rPr>
          <w:sz w:val="26"/>
          <w:szCs w:val="26"/>
        </w:rPr>
        <w:t xml:space="preserve"> Рассмотрим какие слои подложки используются в АИС ИЗК.  Эти слои рассмотрим на примере районного административного центра </w:t>
      </w:r>
      <w:proofErr w:type="spellStart"/>
      <w:r w:rsidR="00860919">
        <w:rPr>
          <w:sz w:val="26"/>
          <w:szCs w:val="26"/>
        </w:rPr>
        <w:t>п.Иволгинское</w:t>
      </w:r>
      <w:proofErr w:type="spellEnd"/>
      <w:r w:rsidR="00860919">
        <w:rPr>
          <w:sz w:val="26"/>
          <w:szCs w:val="26"/>
        </w:rPr>
        <w:t xml:space="preserve">. </w:t>
      </w:r>
    </w:p>
    <w:p w:rsidR="000E0781" w:rsidRPr="000E0781" w:rsidRDefault="000E0781" w:rsidP="00262347">
      <w:pPr>
        <w:jc w:val="both"/>
        <w:rPr>
          <w:b/>
          <w:sz w:val="26"/>
          <w:szCs w:val="26"/>
        </w:rPr>
      </w:pPr>
      <w:r>
        <w:rPr>
          <w:sz w:val="26"/>
          <w:szCs w:val="26"/>
        </w:rPr>
        <w:t>(</w:t>
      </w:r>
      <w:r w:rsidRPr="000E0781">
        <w:rPr>
          <w:b/>
          <w:sz w:val="26"/>
          <w:szCs w:val="26"/>
        </w:rPr>
        <w:t>Слайд 9)</w:t>
      </w:r>
    </w:p>
    <w:p w:rsidR="000E0781" w:rsidRDefault="00860919" w:rsidP="00262347">
      <w:pPr>
        <w:jc w:val="both"/>
        <w:rPr>
          <w:sz w:val="26"/>
          <w:szCs w:val="26"/>
        </w:rPr>
      </w:pPr>
      <w:r>
        <w:rPr>
          <w:sz w:val="26"/>
          <w:szCs w:val="26"/>
        </w:rPr>
        <w:t xml:space="preserve"> Итак первый слой подложка – </w:t>
      </w:r>
      <w:proofErr w:type="gramStart"/>
      <w:r>
        <w:rPr>
          <w:sz w:val="26"/>
          <w:szCs w:val="26"/>
        </w:rPr>
        <w:t xml:space="preserve">это </w:t>
      </w:r>
      <w:r w:rsidR="00262347" w:rsidRPr="00833DFC">
        <w:rPr>
          <w:sz w:val="26"/>
          <w:szCs w:val="26"/>
        </w:rPr>
        <w:t xml:space="preserve"> </w:t>
      </w:r>
      <w:proofErr w:type="spellStart"/>
      <w:r w:rsidR="00262347" w:rsidRPr="00833DFC">
        <w:rPr>
          <w:sz w:val="26"/>
          <w:szCs w:val="26"/>
        </w:rPr>
        <w:t>космоснимки</w:t>
      </w:r>
      <w:proofErr w:type="spellEnd"/>
      <w:proofErr w:type="gramEnd"/>
      <w:r w:rsidR="00262347" w:rsidRPr="00833DFC">
        <w:rPr>
          <w:sz w:val="26"/>
          <w:szCs w:val="26"/>
        </w:rPr>
        <w:t>, аэрофотоснимки</w:t>
      </w:r>
      <w:r w:rsidR="002E2A63">
        <w:rPr>
          <w:sz w:val="26"/>
          <w:szCs w:val="26"/>
        </w:rPr>
        <w:t>.</w:t>
      </w:r>
      <w:r>
        <w:rPr>
          <w:sz w:val="26"/>
          <w:szCs w:val="26"/>
        </w:rPr>
        <w:t xml:space="preserve"> </w:t>
      </w:r>
    </w:p>
    <w:p w:rsidR="000E0781" w:rsidRPr="000E0781" w:rsidRDefault="000E0781" w:rsidP="000E0781">
      <w:pPr>
        <w:jc w:val="both"/>
        <w:rPr>
          <w:b/>
          <w:sz w:val="26"/>
          <w:szCs w:val="26"/>
        </w:rPr>
      </w:pPr>
      <w:r>
        <w:rPr>
          <w:sz w:val="26"/>
          <w:szCs w:val="26"/>
        </w:rPr>
        <w:t>(</w:t>
      </w:r>
      <w:r w:rsidRPr="000E0781">
        <w:rPr>
          <w:b/>
          <w:sz w:val="26"/>
          <w:szCs w:val="26"/>
        </w:rPr>
        <w:t xml:space="preserve">Слайд </w:t>
      </w:r>
      <w:r>
        <w:rPr>
          <w:b/>
          <w:sz w:val="26"/>
          <w:szCs w:val="26"/>
        </w:rPr>
        <w:t>10</w:t>
      </w:r>
      <w:r w:rsidRPr="000E0781">
        <w:rPr>
          <w:b/>
          <w:sz w:val="26"/>
          <w:szCs w:val="26"/>
        </w:rPr>
        <w:t>)</w:t>
      </w:r>
    </w:p>
    <w:p w:rsidR="000E0781" w:rsidRDefault="002E2A63" w:rsidP="00262347">
      <w:pPr>
        <w:jc w:val="both"/>
        <w:rPr>
          <w:sz w:val="26"/>
          <w:szCs w:val="26"/>
        </w:rPr>
      </w:pPr>
      <w:r>
        <w:rPr>
          <w:sz w:val="26"/>
          <w:szCs w:val="26"/>
        </w:rPr>
        <w:t xml:space="preserve"> </w:t>
      </w:r>
      <w:r w:rsidR="00860919">
        <w:rPr>
          <w:sz w:val="26"/>
          <w:szCs w:val="26"/>
        </w:rPr>
        <w:t xml:space="preserve">Далее в нашей программе в качестве слоя подложки используется </w:t>
      </w:r>
      <w:proofErr w:type="spellStart"/>
      <w:r w:rsidR="00860919">
        <w:rPr>
          <w:sz w:val="26"/>
          <w:szCs w:val="26"/>
        </w:rPr>
        <w:t>топокарта</w:t>
      </w:r>
      <w:proofErr w:type="spellEnd"/>
      <w:r w:rsidR="00860919">
        <w:rPr>
          <w:sz w:val="26"/>
          <w:szCs w:val="26"/>
        </w:rPr>
        <w:t xml:space="preserve"> </w:t>
      </w:r>
      <w:proofErr w:type="gramStart"/>
      <w:r w:rsidR="00860919">
        <w:rPr>
          <w:sz w:val="26"/>
          <w:szCs w:val="26"/>
        </w:rPr>
        <w:t>М:1:100000</w:t>
      </w:r>
      <w:proofErr w:type="gramEnd"/>
      <w:r w:rsidR="00262347" w:rsidRPr="00833DFC">
        <w:rPr>
          <w:sz w:val="26"/>
          <w:szCs w:val="26"/>
        </w:rPr>
        <w:t xml:space="preserve"> </w:t>
      </w:r>
    </w:p>
    <w:p w:rsidR="000E0781" w:rsidRDefault="000E0781" w:rsidP="00262347">
      <w:pPr>
        <w:jc w:val="both"/>
        <w:rPr>
          <w:sz w:val="26"/>
          <w:szCs w:val="26"/>
        </w:rPr>
      </w:pPr>
      <w:r>
        <w:rPr>
          <w:sz w:val="26"/>
          <w:szCs w:val="26"/>
        </w:rPr>
        <w:t>(</w:t>
      </w:r>
      <w:r w:rsidRPr="000E0781">
        <w:rPr>
          <w:b/>
          <w:sz w:val="26"/>
          <w:szCs w:val="26"/>
        </w:rPr>
        <w:t xml:space="preserve">Слайд </w:t>
      </w:r>
      <w:r>
        <w:rPr>
          <w:b/>
          <w:sz w:val="26"/>
          <w:szCs w:val="26"/>
        </w:rPr>
        <w:t>11</w:t>
      </w:r>
      <w:proofErr w:type="gramStart"/>
      <w:r w:rsidRPr="000E0781">
        <w:rPr>
          <w:b/>
          <w:sz w:val="26"/>
          <w:szCs w:val="26"/>
        </w:rPr>
        <w:t>)</w:t>
      </w:r>
      <w:r>
        <w:rPr>
          <w:b/>
          <w:sz w:val="26"/>
          <w:szCs w:val="26"/>
        </w:rPr>
        <w:t xml:space="preserve"> </w:t>
      </w:r>
      <w:r w:rsidR="00860919">
        <w:rPr>
          <w:sz w:val="26"/>
          <w:szCs w:val="26"/>
        </w:rPr>
        <w:t xml:space="preserve"> и</w:t>
      </w:r>
      <w:proofErr w:type="gramEnd"/>
      <w:r w:rsidR="00860919">
        <w:rPr>
          <w:sz w:val="26"/>
          <w:szCs w:val="26"/>
        </w:rPr>
        <w:t xml:space="preserve"> более крупная </w:t>
      </w:r>
      <w:proofErr w:type="spellStart"/>
      <w:r w:rsidR="00262347" w:rsidRPr="00833DFC">
        <w:rPr>
          <w:sz w:val="26"/>
          <w:szCs w:val="26"/>
        </w:rPr>
        <w:t>топокарт</w:t>
      </w:r>
      <w:r w:rsidR="00860919">
        <w:rPr>
          <w:sz w:val="26"/>
          <w:szCs w:val="26"/>
        </w:rPr>
        <w:t>а</w:t>
      </w:r>
      <w:proofErr w:type="spellEnd"/>
      <w:r w:rsidR="00860919">
        <w:rPr>
          <w:sz w:val="26"/>
          <w:szCs w:val="26"/>
        </w:rPr>
        <w:t xml:space="preserve"> М 1:2000. Отмечу, что карта М 1:100000 </w:t>
      </w:r>
      <w:proofErr w:type="gramStart"/>
      <w:r w:rsidR="00860919">
        <w:rPr>
          <w:sz w:val="26"/>
          <w:szCs w:val="26"/>
        </w:rPr>
        <w:t>имеется  на</w:t>
      </w:r>
      <w:proofErr w:type="gramEnd"/>
      <w:r w:rsidR="00860919">
        <w:rPr>
          <w:sz w:val="26"/>
          <w:szCs w:val="26"/>
        </w:rPr>
        <w:t xml:space="preserve"> всю территорию РБ, а карта М 1:2000 в основном на городские округа и районные центры. Фрагмент карты М 1:2000 вы видите. </w:t>
      </w:r>
    </w:p>
    <w:p w:rsidR="000E0781" w:rsidRPr="000E0781" w:rsidRDefault="000E0781" w:rsidP="000E0781">
      <w:pPr>
        <w:jc w:val="both"/>
        <w:rPr>
          <w:b/>
          <w:sz w:val="26"/>
          <w:szCs w:val="26"/>
        </w:rPr>
      </w:pPr>
      <w:r>
        <w:rPr>
          <w:sz w:val="26"/>
          <w:szCs w:val="26"/>
        </w:rPr>
        <w:t>(</w:t>
      </w:r>
      <w:r w:rsidRPr="000E0781">
        <w:rPr>
          <w:b/>
          <w:sz w:val="26"/>
          <w:szCs w:val="26"/>
        </w:rPr>
        <w:t xml:space="preserve">Слайд </w:t>
      </w:r>
      <w:r>
        <w:rPr>
          <w:b/>
          <w:sz w:val="26"/>
          <w:szCs w:val="26"/>
        </w:rPr>
        <w:t>12</w:t>
      </w:r>
      <w:r w:rsidRPr="000E0781">
        <w:rPr>
          <w:b/>
          <w:sz w:val="26"/>
          <w:szCs w:val="26"/>
        </w:rPr>
        <w:t>)</w:t>
      </w:r>
    </w:p>
    <w:p w:rsidR="00E41300" w:rsidRDefault="00860919" w:rsidP="00262347">
      <w:pPr>
        <w:jc w:val="both"/>
        <w:rPr>
          <w:sz w:val="26"/>
          <w:szCs w:val="26"/>
        </w:rPr>
      </w:pPr>
      <w:proofErr w:type="gramStart"/>
      <w:r>
        <w:rPr>
          <w:sz w:val="26"/>
          <w:szCs w:val="26"/>
        </w:rPr>
        <w:t>Далее  в</w:t>
      </w:r>
      <w:proofErr w:type="gramEnd"/>
      <w:r>
        <w:rPr>
          <w:sz w:val="26"/>
          <w:szCs w:val="26"/>
        </w:rPr>
        <w:t xml:space="preserve"> АИС ИЗК привязаны </w:t>
      </w:r>
      <w:proofErr w:type="spellStart"/>
      <w:r>
        <w:rPr>
          <w:sz w:val="26"/>
          <w:szCs w:val="26"/>
        </w:rPr>
        <w:t>сельхозкарты</w:t>
      </w:r>
      <w:proofErr w:type="spellEnd"/>
      <w:r>
        <w:rPr>
          <w:sz w:val="26"/>
          <w:szCs w:val="26"/>
        </w:rPr>
        <w:t xml:space="preserve">  </w:t>
      </w:r>
      <w:r w:rsidR="00E41300">
        <w:rPr>
          <w:sz w:val="26"/>
          <w:szCs w:val="26"/>
        </w:rPr>
        <w:t xml:space="preserve">М 1:100000  и М 1:25000. </w:t>
      </w:r>
      <w:r>
        <w:rPr>
          <w:sz w:val="26"/>
          <w:szCs w:val="26"/>
        </w:rPr>
        <w:t xml:space="preserve"> </w:t>
      </w:r>
      <w:r w:rsidR="00E41300">
        <w:rPr>
          <w:sz w:val="26"/>
          <w:szCs w:val="26"/>
        </w:rPr>
        <w:t xml:space="preserve">Карты М 1:25000 также не на всю территорию РБ. </w:t>
      </w:r>
    </w:p>
    <w:p w:rsidR="003731C9" w:rsidRPr="000E0781" w:rsidRDefault="003731C9" w:rsidP="003731C9">
      <w:pPr>
        <w:jc w:val="both"/>
        <w:rPr>
          <w:b/>
          <w:sz w:val="26"/>
          <w:szCs w:val="26"/>
        </w:rPr>
      </w:pPr>
      <w:r>
        <w:rPr>
          <w:sz w:val="26"/>
          <w:szCs w:val="26"/>
        </w:rPr>
        <w:t>(</w:t>
      </w:r>
      <w:r w:rsidRPr="000E0781">
        <w:rPr>
          <w:b/>
          <w:sz w:val="26"/>
          <w:szCs w:val="26"/>
        </w:rPr>
        <w:t xml:space="preserve">Слайд </w:t>
      </w:r>
      <w:r>
        <w:rPr>
          <w:b/>
          <w:sz w:val="26"/>
          <w:szCs w:val="26"/>
        </w:rPr>
        <w:t>13</w:t>
      </w:r>
      <w:r w:rsidRPr="000E0781">
        <w:rPr>
          <w:b/>
          <w:sz w:val="26"/>
          <w:szCs w:val="26"/>
        </w:rPr>
        <w:t>)</w:t>
      </w:r>
    </w:p>
    <w:p w:rsidR="003731C9" w:rsidRDefault="000E0781" w:rsidP="00262347">
      <w:pPr>
        <w:jc w:val="both"/>
        <w:rPr>
          <w:sz w:val="26"/>
          <w:szCs w:val="26"/>
        </w:rPr>
      </w:pPr>
      <w:r>
        <w:rPr>
          <w:sz w:val="26"/>
          <w:szCs w:val="26"/>
        </w:rPr>
        <w:t xml:space="preserve">       </w:t>
      </w:r>
      <w:r w:rsidR="00E41300">
        <w:rPr>
          <w:sz w:val="26"/>
          <w:szCs w:val="26"/>
        </w:rPr>
        <w:t xml:space="preserve">В конце 2016 года по заданию </w:t>
      </w:r>
      <w:proofErr w:type="spellStart"/>
      <w:r w:rsidR="00E41300">
        <w:rPr>
          <w:sz w:val="26"/>
          <w:szCs w:val="26"/>
        </w:rPr>
        <w:t>Минимущества</w:t>
      </w:r>
      <w:proofErr w:type="spellEnd"/>
      <w:r w:rsidR="00E41300">
        <w:rPr>
          <w:sz w:val="26"/>
          <w:szCs w:val="26"/>
        </w:rPr>
        <w:t xml:space="preserve"> РБ на</w:t>
      </w:r>
      <w:r w:rsidR="008D5ECB">
        <w:rPr>
          <w:sz w:val="26"/>
          <w:szCs w:val="26"/>
        </w:rPr>
        <w:t xml:space="preserve">шим центром </w:t>
      </w:r>
      <w:r w:rsidR="00E41300">
        <w:rPr>
          <w:sz w:val="26"/>
          <w:szCs w:val="26"/>
        </w:rPr>
        <w:t xml:space="preserve">начата работа по привязке в АИС ИЗК генеральных планов и </w:t>
      </w:r>
      <w:proofErr w:type="spellStart"/>
      <w:r w:rsidR="00E41300">
        <w:rPr>
          <w:sz w:val="26"/>
          <w:szCs w:val="26"/>
        </w:rPr>
        <w:t>ПЗиЗ</w:t>
      </w:r>
      <w:proofErr w:type="spellEnd"/>
      <w:r w:rsidR="00E41300">
        <w:rPr>
          <w:sz w:val="26"/>
          <w:szCs w:val="26"/>
        </w:rPr>
        <w:t xml:space="preserve">. Надо отметить, что генеральные планы и ПЗЗ </w:t>
      </w:r>
      <w:r w:rsidR="008D5ECB">
        <w:rPr>
          <w:sz w:val="26"/>
          <w:szCs w:val="26"/>
        </w:rPr>
        <w:t xml:space="preserve">муниципальных образований, </w:t>
      </w:r>
      <w:r w:rsidR="00E41300">
        <w:rPr>
          <w:sz w:val="26"/>
          <w:szCs w:val="26"/>
        </w:rPr>
        <w:t>как правило</w:t>
      </w:r>
      <w:r w:rsidR="008D5ECB">
        <w:rPr>
          <w:sz w:val="26"/>
          <w:szCs w:val="26"/>
        </w:rPr>
        <w:t>,</w:t>
      </w:r>
      <w:r w:rsidR="00E41300">
        <w:rPr>
          <w:sz w:val="26"/>
          <w:szCs w:val="26"/>
        </w:rPr>
        <w:t xml:space="preserve"> не </w:t>
      </w:r>
      <w:r w:rsidR="00E24EE0">
        <w:rPr>
          <w:sz w:val="26"/>
          <w:szCs w:val="26"/>
        </w:rPr>
        <w:t xml:space="preserve">ставились </w:t>
      </w:r>
      <w:r w:rsidR="00E41300">
        <w:rPr>
          <w:sz w:val="26"/>
          <w:szCs w:val="26"/>
        </w:rPr>
        <w:t>на кадастров</w:t>
      </w:r>
      <w:r w:rsidR="008D5ECB">
        <w:rPr>
          <w:sz w:val="26"/>
          <w:szCs w:val="26"/>
        </w:rPr>
        <w:t xml:space="preserve">ый </w:t>
      </w:r>
      <w:r w:rsidR="00E41300">
        <w:rPr>
          <w:sz w:val="26"/>
          <w:szCs w:val="26"/>
        </w:rPr>
        <w:t>учет</w:t>
      </w:r>
      <w:r w:rsidR="008D5ECB">
        <w:rPr>
          <w:sz w:val="26"/>
          <w:szCs w:val="26"/>
        </w:rPr>
        <w:t xml:space="preserve">. </w:t>
      </w:r>
      <w:r w:rsidR="00E41300">
        <w:rPr>
          <w:sz w:val="26"/>
          <w:szCs w:val="26"/>
        </w:rPr>
        <w:t xml:space="preserve">Тем не менее почти во всех МО РБ имеются утвержденные генпланы и ПЗЗ, как правило эти документы имеют растровый вид. Поэтому наша работа заключалась в том, чтобы </w:t>
      </w:r>
      <w:r w:rsidR="00D225BE">
        <w:rPr>
          <w:sz w:val="26"/>
          <w:szCs w:val="26"/>
        </w:rPr>
        <w:t xml:space="preserve">выполнить координатную привязку имеющихся </w:t>
      </w:r>
      <w:r w:rsidR="00E41300">
        <w:rPr>
          <w:sz w:val="26"/>
          <w:szCs w:val="26"/>
        </w:rPr>
        <w:t>растр</w:t>
      </w:r>
      <w:r w:rsidR="00D225BE">
        <w:rPr>
          <w:sz w:val="26"/>
          <w:szCs w:val="26"/>
        </w:rPr>
        <w:t>ов</w:t>
      </w:r>
      <w:r w:rsidR="00E41300">
        <w:rPr>
          <w:sz w:val="26"/>
          <w:szCs w:val="26"/>
        </w:rPr>
        <w:t xml:space="preserve"> ген</w:t>
      </w:r>
      <w:r w:rsidR="00D225BE">
        <w:rPr>
          <w:sz w:val="26"/>
          <w:szCs w:val="26"/>
        </w:rPr>
        <w:t>п</w:t>
      </w:r>
      <w:r w:rsidR="00E41300">
        <w:rPr>
          <w:sz w:val="26"/>
          <w:szCs w:val="26"/>
        </w:rPr>
        <w:t>лана и ПЗЗ</w:t>
      </w:r>
      <w:r w:rsidR="00386ED8">
        <w:rPr>
          <w:sz w:val="26"/>
          <w:szCs w:val="26"/>
        </w:rPr>
        <w:t xml:space="preserve"> и отразить их в АИС ИЗК.</w:t>
      </w:r>
      <w:r w:rsidR="00D225BE">
        <w:rPr>
          <w:sz w:val="26"/>
          <w:szCs w:val="26"/>
        </w:rPr>
        <w:t xml:space="preserve"> На сегодняшний день в АИС ИЗК привязаны </w:t>
      </w:r>
      <w:r w:rsidR="00E43E22">
        <w:rPr>
          <w:sz w:val="26"/>
          <w:szCs w:val="26"/>
        </w:rPr>
        <w:t xml:space="preserve">генпланы для 123 </w:t>
      </w:r>
      <w:proofErr w:type="gramStart"/>
      <w:r w:rsidR="00E43E22">
        <w:rPr>
          <w:sz w:val="26"/>
          <w:szCs w:val="26"/>
        </w:rPr>
        <w:t>МО,</w:t>
      </w:r>
      <w:r w:rsidR="00D225BE">
        <w:rPr>
          <w:sz w:val="26"/>
          <w:szCs w:val="26"/>
        </w:rPr>
        <w:t xml:space="preserve"> </w:t>
      </w:r>
      <w:r w:rsidR="00353F61">
        <w:rPr>
          <w:sz w:val="26"/>
          <w:szCs w:val="26"/>
        </w:rPr>
        <w:t xml:space="preserve"> </w:t>
      </w:r>
      <w:r w:rsidR="00E43E22">
        <w:rPr>
          <w:sz w:val="26"/>
          <w:szCs w:val="26"/>
        </w:rPr>
        <w:t>а</w:t>
      </w:r>
      <w:proofErr w:type="gramEnd"/>
      <w:r w:rsidR="00E43E22">
        <w:rPr>
          <w:sz w:val="26"/>
          <w:szCs w:val="26"/>
        </w:rPr>
        <w:t xml:space="preserve"> </w:t>
      </w:r>
      <w:r w:rsidR="00353F61">
        <w:rPr>
          <w:sz w:val="26"/>
          <w:szCs w:val="26"/>
        </w:rPr>
        <w:t xml:space="preserve">ПЗЗ привязаны </w:t>
      </w:r>
      <w:r w:rsidR="00D225BE">
        <w:rPr>
          <w:sz w:val="26"/>
          <w:szCs w:val="26"/>
        </w:rPr>
        <w:t xml:space="preserve"> </w:t>
      </w:r>
      <w:r w:rsidR="00E43E22">
        <w:rPr>
          <w:sz w:val="26"/>
          <w:szCs w:val="26"/>
        </w:rPr>
        <w:t xml:space="preserve">на 14 </w:t>
      </w:r>
      <w:r w:rsidR="00D225BE">
        <w:rPr>
          <w:sz w:val="26"/>
          <w:szCs w:val="26"/>
        </w:rPr>
        <w:t xml:space="preserve">районных центров и </w:t>
      </w:r>
      <w:proofErr w:type="spellStart"/>
      <w:r w:rsidR="00D225BE">
        <w:rPr>
          <w:sz w:val="26"/>
          <w:szCs w:val="26"/>
        </w:rPr>
        <w:t>г</w:t>
      </w:r>
      <w:r w:rsidR="00E43E22">
        <w:rPr>
          <w:sz w:val="26"/>
          <w:szCs w:val="26"/>
        </w:rPr>
        <w:t>.Улан</w:t>
      </w:r>
      <w:proofErr w:type="spellEnd"/>
      <w:r w:rsidR="00E43E22">
        <w:rPr>
          <w:sz w:val="26"/>
          <w:szCs w:val="26"/>
        </w:rPr>
        <w:t>-Удэ</w:t>
      </w:r>
      <w:r w:rsidR="00D225BE">
        <w:rPr>
          <w:sz w:val="26"/>
          <w:szCs w:val="26"/>
        </w:rPr>
        <w:t>.</w:t>
      </w:r>
      <w:r w:rsidR="00E43E22">
        <w:rPr>
          <w:sz w:val="26"/>
          <w:szCs w:val="26"/>
        </w:rPr>
        <w:t xml:space="preserve"> </w:t>
      </w:r>
      <w:r w:rsidR="00353F61">
        <w:rPr>
          <w:sz w:val="26"/>
          <w:szCs w:val="26"/>
        </w:rPr>
        <w:t xml:space="preserve">В качестве </w:t>
      </w:r>
      <w:r w:rsidR="00E43E22">
        <w:rPr>
          <w:sz w:val="26"/>
          <w:szCs w:val="26"/>
        </w:rPr>
        <w:t>исходн</w:t>
      </w:r>
      <w:r w:rsidR="00353F61">
        <w:rPr>
          <w:sz w:val="26"/>
          <w:szCs w:val="26"/>
        </w:rPr>
        <w:t xml:space="preserve">ой </w:t>
      </w:r>
      <w:r w:rsidR="00E43E22">
        <w:rPr>
          <w:sz w:val="26"/>
          <w:szCs w:val="26"/>
        </w:rPr>
        <w:t xml:space="preserve">информация </w:t>
      </w:r>
      <w:r w:rsidR="001046B0" w:rsidRPr="001046B0">
        <w:rPr>
          <w:sz w:val="26"/>
          <w:szCs w:val="26"/>
        </w:rPr>
        <w:t xml:space="preserve">по генпланам и ПЗЗ </w:t>
      </w:r>
      <w:r w:rsidR="00353F61">
        <w:rPr>
          <w:sz w:val="26"/>
          <w:szCs w:val="26"/>
        </w:rPr>
        <w:t xml:space="preserve">использовалась информация </w:t>
      </w:r>
      <w:proofErr w:type="gramStart"/>
      <w:r w:rsidR="00353F61">
        <w:rPr>
          <w:sz w:val="26"/>
          <w:szCs w:val="26"/>
        </w:rPr>
        <w:t xml:space="preserve">с </w:t>
      </w:r>
      <w:r w:rsidR="00C27148">
        <w:rPr>
          <w:sz w:val="26"/>
          <w:szCs w:val="26"/>
        </w:rPr>
        <w:t xml:space="preserve"> портал</w:t>
      </w:r>
      <w:r w:rsidR="00353F61">
        <w:rPr>
          <w:sz w:val="26"/>
          <w:szCs w:val="26"/>
        </w:rPr>
        <w:t>а</w:t>
      </w:r>
      <w:proofErr w:type="gramEnd"/>
      <w:r w:rsidR="00C27148">
        <w:rPr>
          <w:sz w:val="26"/>
          <w:szCs w:val="26"/>
        </w:rPr>
        <w:t xml:space="preserve"> феде</w:t>
      </w:r>
      <w:r w:rsidR="00353F61">
        <w:rPr>
          <w:sz w:val="26"/>
          <w:szCs w:val="26"/>
        </w:rPr>
        <w:t>р</w:t>
      </w:r>
      <w:r w:rsidR="00C27148">
        <w:rPr>
          <w:sz w:val="26"/>
          <w:szCs w:val="26"/>
        </w:rPr>
        <w:t>альная государственная информационная система территориального планирования ФГИС ТП (</w:t>
      </w:r>
      <w:proofErr w:type="spellStart"/>
      <w:r w:rsidR="00E43E22">
        <w:rPr>
          <w:sz w:val="26"/>
          <w:szCs w:val="26"/>
          <w:lang w:val="en-US"/>
        </w:rPr>
        <w:t>fgis</w:t>
      </w:r>
      <w:proofErr w:type="spellEnd"/>
      <w:r w:rsidR="001046B0" w:rsidRPr="001046B0">
        <w:rPr>
          <w:sz w:val="26"/>
          <w:szCs w:val="26"/>
        </w:rPr>
        <w:t>.</w:t>
      </w:r>
      <w:r w:rsidR="001046B0">
        <w:rPr>
          <w:sz w:val="26"/>
          <w:szCs w:val="26"/>
          <w:lang w:val="en-US"/>
        </w:rPr>
        <w:t>economy</w:t>
      </w:r>
      <w:r w:rsidR="001046B0" w:rsidRPr="001046B0">
        <w:rPr>
          <w:sz w:val="26"/>
          <w:szCs w:val="26"/>
        </w:rPr>
        <w:t>.</w:t>
      </w:r>
      <w:proofErr w:type="spellStart"/>
      <w:r w:rsidR="001046B0">
        <w:rPr>
          <w:sz w:val="26"/>
          <w:szCs w:val="26"/>
          <w:lang w:val="en-US"/>
        </w:rPr>
        <w:t>gov</w:t>
      </w:r>
      <w:proofErr w:type="spellEnd"/>
      <w:r w:rsidR="001046B0" w:rsidRPr="001046B0">
        <w:rPr>
          <w:sz w:val="26"/>
          <w:szCs w:val="26"/>
        </w:rPr>
        <w:t>.</w:t>
      </w:r>
      <w:proofErr w:type="spellStart"/>
      <w:r w:rsidR="001046B0">
        <w:rPr>
          <w:sz w:val="26"/>
          <w:szCs w:val="26"/>
          <w:lang w:val="en-US"/>
        </w:rPr>
        <w:t>ru</w:t>
      </w:r>
      <w:proofErr w:type="spellEnd"/>
      <w:r w:rsidR="001046B0">
        <w:rPr>
          <w:sz w:val="26"/>
          <w:szCs w:val="26"/>
        </w:rPr>
        <w:t>.</w:t>
      </w:r>
      <w:r w:rsidR="00C27148">
        <w:rPr>
          <w:sz w:val="26"/>
          <w:szCs w:val="26"/>
        </w:rPr>
        <w:t>)</w:t>
      </w:r>
      <w:r w:rsidR="00353F61">
        <w:rPr>
          <w:sz w:val="26"/>
          <w:szCs w:val="26"/>
        </w:rPr>
        <w:t xml:space="preserve">. Так как качество размещенных там материалов разнородное, нами проводилась экспертиза каждого генплана и </w:t>
      </w:r>
      <w:proofErr w:type="gramStart"/>
      <w:r w:rsidR="00353F61">
        <w:rPr>
          <w:sz w:val="26"/>
          <w:szCs w:val="26"/>
        </w:rPr>
        <w:t>ПЗЗ,  и</w:t>
      </w:r>
      <w:proofErr w:type="gramEnd"/>
      <w:r w:rsidR="00353F61">
        <w:rPr>
          <w:sz w:val="26"/>
          <w:szCs w:val="26"/>
        </w:rPr>
        <w:t xml:space="preserve"> только после этого  наиболее качественные материалы  подгружались в АИС ИЗК.  Отмечу что привязка </w:t>
      </w:r>
      <w:proofErr w:type="spellStart"/>
      <w:r w:rsidR="00353F61">
        <w:rPr>
          <w:sz w:val="26"/>
          <w:szCs w:val="26"/>
        </w:rPr>
        <w:t>Генланов</w:t>
      </w:r>
      <w:proofErr w:type="spellEnd"/>
      <w:r w:rsidR="00353F61">
        <w:rPr>
          <w:sz w:val="26"/>
          <w:szCs w:val="26"/>
        </w:rPr>
        <w:t xml:space="preserve"> и ПЗЗ будет продолжена в </w:t>
      </w:r>
      <w:r w:rsidR="003731C9">
        <w:rPr>
          <w:sz w:val="26"/>
          <w:szCs w:val="26"/>
        </w:rPr>
        <w:t>течение этого</w:t>
      </w:r>
      <w:r w:rsidR="00353F61">
        <w:rPr>
          <w:sz w:val="26"/>
          <w:szCs w:val="26"/>
        </w:rPr>
        <w:t xml:space="preserve"> год</w:t>
      </w:r>
      <w:r w:rsidR="003731C9">
        <w:rPr>
          <w:sz w:val="26"/>
          <w:szCs w:val="26"/>
        </w:rPr>
        <w:t>а</w:t>
      </w:r>
      <w:r w:rsidR="00353F61">
        <w:rPr>
          <w:sz w:val="26"/>
          <w:szCs w:val="26"/>
        </w:rPr>
        <w:t xml:space="preserve">, и мы постараемся все материалы </w:t>
      </w:r>
      <w:proofErr w:type="gramStart"/>
      <w:r w:rsidR="00353F61">
        <w:rPr>
          <w:sz w:val="26"/>
          <w:szCs w:val="26"/>
        </w:rPr>
        <w:t>более менее</w:t>
      </w:r>
      <w:proofErr w:type="gramEnd"/>
      <w:r w:rsidR="00353F61">
        <w:rPr>
          <w:sz w:val="26"/>
          <w:szCs w:val="26"/>
        </w:rPr>
        <w:t xml:space="preserve"> хорошего качества подгрузить в АИС ИЗК. </w:t>
      </w:r>
      <w:r w:rsidR="00D225BE">
        <w:rPr>
          <w:sz w:val="26"/>
          <w:szCs w:val="26"/>
        </w:rPr>
        <w:t xml:space="preserve">В случае если Генплан </w:t>
      </w:r>
      <w:proofErr w:type="gramStart"/>
      <w:r w:rsidR="00D225BE">
        <w:rPr>
          <w:sz w:val="26"/>
          <w:szCs w:val="26"/>
        </w:rPr>
        <w:t>или  ПЗЗ</w:t>
      </w:r>
      <w:proofErr w:type="gramEnd"/>
      <w:r w:rsidR="00D225BE">
        <w:rPr>
          <w:sz w:val="26"/>
          <w:szCs w:val="26"/>
        </w:rPr>
        <w:t xml:space="preserve"> какого либо МО будут поставлен</w:t>
      </w:r>
      <w:r w:rsidR="00353F61">
        <w:rPr>
          <w:sz w:val="26"/>
          <w:szCs w:val="26"/>
        </w:rPr>
        <w:t>ы</w:t>
      </w:r>
      <w:r w:rsidR="00D225BE">
        <w:rPr>
          <w:sz w:val="26"/>
          <w:szCs w:val="26"/>
        </w:rPr>
        <w:t xml:space="preserve"> на кадастровый учет, то  в картографическом модуле АИС ИЗК  границы </w:t>
      </w:r>
      <w:r w:rsidR="00E43E22">
        <w:rPr>
          <w:sz w:val="26"/>
          <w:szCs w:val="26"/>
        </w:rPr>
        <w:t xml:space="preserve">на основе растра </w:t>
      </w:r>
      <w:r w:rsidR="00D225BE">
        <w:rPr>
          <w:sz w:val="26"/>
          <w:szCs w:val="26"/>
        </w:rPr>
        <w:t xml:space="preserve">будут удалены и вместо них будут отображаться </w:t>
      </w:r>
      <w:r w:rsidR="00386ED8">
        <w:rPr>
          <w:sz w:val="26"/>
          <w:szCs w:val="26"/>
        </w:rPr>
        <w:t xml:space="preserve">уже </w:t>
      </w:r>
      <w:r w:rsidR="00D225BE">
        <w:rPr>
          <w:sz w:val="26"/>
          <w:szCs w:val="26"/>
        </w:rPr>
        <w:t xml:space="preserve">векторные границы МО, </w:t>
      </w:r>
      <w:r w:rsidR="00E43E22">
        <w:rPr>
          <w:sz w:val="26"/>
          <w:szCs w:val="26"/>
        </w:rPr>
        <w:t xml:space="preserve">поставленные </w:t>
      </w:r>
      <w:r w:rsidR="00D225BE">
        <w:rPr>
          <w:sz w:val="26"/>
          <w:szCs w:val="26"/>
        </w:rPr>
        <w:t>на кадастров</w:t>
      </w:r>
      <w:r w:rsidR="00E43E22">
        <w:rPr>
          <w:sz w:val="26"/>
          <w:szCs w:val="26"/>
        </w:rPr>
        <w:t xml:space="preserve">ый </w:t>
      </w:r>
      <w:r w:rsidR="00D225BE">
        <w:rPr>
          <w:sz w:val="26"/>
          <w:szCs w:val="26"/>
        </w:rPr>
        <w:t xml:space="preserve"> учет.</w:t>
      </w:r>
    </w:p>
    <w:p w:rsidR="003731C9" w:rsidRDefault="00D225BE" w:rsidP="00262347">
      <w:pPr>
        <w:jc w:val="both"/>
        <w:rPr>
          <w:sz w:val="26"/>
          <w:szCs w:val="26"/>
        </w:rPr>
      </w:pPr>
      <w:r>
        <w:rPr>
          <w:sz w:val="26"/>
          <w:szCs w:val="26"/>
        </w:rPr>
        <w:t xml:space="preserve"> </w:t>
      </w:r>
      <w:r w:rsidR="002E2A63">
        <w:rPr>
          <w:sz w:val="26"/>
          <w:szCs w:val="26"/>
        </w:rPr>
        <w:t xml:space="preserve"> На слайде</w:t>
      </w:r>
      <w:r w:rsidR="003731C9">
        <w:rPr>
          <w:sz w:val="26"/>
          <w:szCs w:val="26"/>
        </w:rPr>
        <w:t xml:space="preserve"> который вы </w:t>
      </w:r>
      <w:proofErr w:type="gramStart"/>
      <w:r w:rsidR="003731C9">
        <w:rPr>
          <w:sz w:val="26"/>
          <w:szCs w:val="26"/>
        </w:rPr>
        <w:t xml:space="preserve">видите </w:t>
      </w:r>
      <w:r w:rsidR="002E2A63">
        <w:rPr>
          <w:sz w:val="26"/>
          <w:szCs w:val="26"/>
        </w:rPr>
        <w:t xml:space="preserve"> представлен</w:t>
      </w:r>
      <w:proofErr w:type="gramEnd"/>
      <w:r w:rsidR="002E2A63">
        <w:rPr>
          <w:sz w:val="26"/>
          <w:szCs w:val="26"/>
        </w:rPr>
        <w:t xml:space="preserve"> ген</w:t>
      </w:r>
      <w:r w:rsidR="003731C9">
        <w:rPr>
          <w:sz w:val="26"/>
          <w:szCs w:val="26"/>
        </w:rPr>
        <w:t>п</w:t>
      </w:r>
      <w:r w:rsidR="002E2A63">
        <w:rPr>
          <w:sz w:val="26"/>
          <w:szCs w:val="26"/>
        </w:rPr>
        <w:t xml:space="preserve">лан СП Иволгинское и СП </w:t>
      </w:r>
      <w:proofErr w:type="spellStart"/>
      <w:r w:rsidR="002E2A63">
        <w:rPr>
          <w:sz w:val="26"/>
          <w:szCs w:val="26"/>
        </w:rPr>
        <w:t>Гурульбинское</w:t>
      </w:r>
      <w:proofErr w:type="spellEnd"/>
      <w:r w:rsidR="002E2A63">
        <w:rPr>
          <w:sz w:val="26"/>
          <w:szCs w:val="26"/>
        </w:rPr>
        <w:t xml:space="preserve">.  </w:t>
      </w:r>
      <w:r>
        <w:rPr>
          <w:sz w:val="26"/>
          <w:szCs w:val="26"/>
        </w:rPr>
        <w:t xml:space="preserve"> </w:t>
      </w:r>
    </w:p>
    <w:p w:rsidR="003731C9" w:rsidRPr="000E0781" w:rsidRDefault="003731C9" w:rsidP="003731C9">
      <w:pPr>
        <w:jc w:val="both"/>
        <w:rPr>
          <w:b/>
          <w:sz w:val="26"/>
          <w:szCs w:val="26"/>
        </w:rPr>
      </w:pPr>
      <w:r>
        <w:rPr>
          <w:sz w:val="26"/>
          <w:szCs w:val="26"/>
        </w:rPr>
        <w:t>(</w:t>
      </w:r>
      <w:r w:rsidRPr="000E0781">
        <w:rPr>
          <w:b/>
          <w:sz w:val="26"/>
          <w:szCs w:val="26"/>
        </w:rPr>
        <w:t xml:space="preserve">Слайд </w:t>
      </w:r>
      <w:r>
        <w:rPr>
          <w:b/>
          <w:sz w:val="26"/>
          <w:szCs w:val="26"/>
        </w:rPr>
        <w:t>14</w:t>
      </w:r>
      <w:r w:rsidRPr="000E0781">
        <w:rPr>
          <w:b/>
          <w:sz w:val="26"/>
          <w:szCs w:val="26"/>
        </w:rPr>
        <w:t>)</w:t>
      </w:r>
    </w:p>
    <w:p w:rsidR="003731C9" w:rsidRDefault="00A525FE" w:rsidP="00262347">
      <w:pPr>
        <w:jc w:val="both"/>
        <w:rPr>
          <w:sz w:val="26"/>
          <w:szCs w:val="26"/>
        </w:rPr>
      </w:pPr>
      <w:r>
        <w:rPr>
          <w:sz w:val="26"/>
          <w:szCs w:val="26"/>
        </w:rPr>
        <w:t>По</w:t>
      </w:r>
      <w:r w:rsidR="002E2A63">
        <w:rPr>
          <w:sz w:val="26"/>
          <w:szCs w:val="26"/>
        </w:rPr>
        <w:t xml:space="preserve"> каждому ген</w:t>
      </w:r>
      <w:r w:rsidR="003731C9">
        <w:rPr>
          <w:sz w:val="26"/>
          <w:szCs w:val="26"/>
        </w:rPr>
        <w:t>п</w:t>
      </w:r>
      <w:r w:rsidR="002E2A63">
        <w:rPr>
          <w:sz w:val="26"/>
          <w:szCs w:val="26"/>
        </w:rPr>
        <w:t xml:space="preserve">лану или ПЗЗ, который заносится в АИС ИЗК ведется </w:t>
      </w:r>
      <w:proofErr w:type="gramStart"/>
      <w:r w:rsidR="002E2A63">
        <w:rPr>
          <w:sz w:val="26"/>
          <w:szCs w:val="26"/>
        </w:rPr>
        <w:t>учет</w:t>
      </w:r>
      <w:proofErr w:type="gramEnd"/>
      <w:r w:rsidR="002E2A63">
        <w:rPr>
          <w:sz w:val="26"/>
          <w:szCs w:val="26"/>
        </w:rPr>
        <w:t xml:space="preserve"> когда утвержден был генплан и когда он был привязан в АИС ИЗК.  </w:t>
      </w:r>
    </w:p>
    <w:p w:rsidR="003731C9" w:rsidRPr="000E0781" w:rsidRDefault="003731C9" w:rsidP="003731C9">
      <w:pPr>
        <w:jc w:val="both"/>
        <w:rPr>
          <w:b/>
          <w:sz w:val="26"/>
          <w:szCs w:val="26"/>
        </w:rPr>
      </w:pPr>
      <w:r>
        <w:rPr>
          <w:sz w:val="26"/>
          <w:szCs w:val="26"/>
        </w:rPr>
        <w:t>(</w:t>
      </w:r>
      <w:r w:rsidRPr="000E0781">
        <w:rPr>
          <w:b/>
          <w:sz w:val="26"/>
          <w:szCs w:val="26"/>
        </w:rPr>
        <w:t xml:space="preserve">Слайд </w:t>
      </w:r>
      <w:r>
        <w:rPr>
          <w:b/>
          <w:sz w:val="26"/>
          <w:szCs w:val="26"/>
        </w:rPr>
        <w:t>15</w:t>
      </w:r>
      <w:r w:rsidRPr="000E0781">
        <w:rPr>
          <w:b/>
          <w:sz w:val="26"/>
          <w:szCs w:val="26"/>
        </w:rPr>
        <w:t>)</w:t>
      </w:r>
    </w:p>
    <w:p w:rsidR="00D05E54" w:rsidRDefault="002E2A63" w:rsidP="00262347">
      <w:pPr>
        <w:jc w:val="both"/>
        <w:rPr>
          <w:sz w:val="26"/>
          <w:szCs w:val="26"/>
        </w:rPr>
      </w:pPr>
      <w:r>
        <w:rPr>
          <w:sz w:val="26"/>
          <w:szCs w:val="26"/>
        </w:rPr>
        <w:t xml:space="preserve">На следующем слайде представлены </w:t>
      </w:r>
      <w:proofErr w:type="spellStart"/>
      <w:r>
        <w:rPr>
          <w:sz w:val="26"/>
          <w:szCs w:val="26"/>
        </w:rPr>
        <w:t>ПЗиЗ</w:t>
      </w:r>
      <w:proofErr w:type="spellEnd"/>
      <w:r>
        <w:rPr>
          <w:sz w:val="26"/>
          <w:szCs w:val="26"/>
        </w:rPr>
        <w:t xml:space="preserve"> районного центра Иволгинское</w:t>
      </w:r>
      <w:r w:rsidR="00FB70B4">
        <w:rPr>
          <w:sz w:val="26"/>
          <w:szCs w:val="26"/>
        </w:rPr>
        <w:t xml:space="preserve"> с</w:t>
      </w:r>
      <w:r>
        <w:rPr>
          <w:sz w:val="26"/>
          <w:szCs w:val="26"/>
        </w:rPr>
        <w:t xml:space="preserve"> указанием тер</w:t>
      </w:r>
      <w:r w:rsidR="0012603C">
        <w:rPr>
          <w:sz w:val="26"/>
          <w:szCs w:val="26"/>
        </w:rPr>
        <w:t>р</w:t>
      </w:r>
      <w:r>
        <w:rPr>
          <w:sz w:val="26"/>
          <w:szCs w:val="26"/>
        </w:rPr>
        <w:t xml:space="preserve">иториальных зон. Значок индикатора в правой части списка слоев </w:t>
      </w:r>
      <w:proofErr w:type="gramStart"/>
      <w:r>
        <w:rPr>
          <w:sz w:val="26"/>
          <w:szCs w:val="26"/>
        </w:rPr>
        <w:t>показывает  с</w:t>
      </w:r>
      <w:proofErr w:type="gramEnd"/>
      <w:r>
        <w:rPr>
          <w:sz w:val="26"/>
          <w:szCs w:val="26"/>
        </w:rPr>
        <w:t xml:space="preserve"> каким слоем в настоя</w:t>
      </w:r>
      <w:r w:rsidR="00FB70B4">
        <w:rPr>
          <w:sz w:val="26"/>
          <w:szCs w:val="26"/>
        </w:rPr>
        <w:t>щ</w:t>
      </w:r>
      <w:r>
        <w:rPr>
          <w:sz w:val="26"/>
          <w:szCs w:val="26"/>
        </w:rPr>
        <w:t xml:space="preserve">ий момент  работает пользователь. </w:t>
      </w:r>
      <w:r w:rsidR="00E90FE2">
        <w:rPr>
          <w:sz w:val="26"/>
          <w:szCs w:val="26"/>
        </w:rPr>
        <w:t xml:space="preserve">Если вы обратили </w:t>
      </w:r>
      <w:proofErr w:type="gramStart"/>
      <w:r w:rsidR="00E90FE2">
        <w:rPr>
          <w:sz w:val="26"/>
          <w:szCs w:val="26"/>
        </w:rPr>
        <w:t>внимание</w:t>
      </w:r>
      <w:proofErr w:type="gramEnd"/>
      <w:r w:rsidR="00E90FE2">
        <w:rPr>
          <w:sz w:val="26"/>
          <w:szCs w:val="26"/>
        </w:rPr>
        <w:t xml:space="preserve"> то фоном на данных слоях проходит надпись «слой не поставлен на кадаст</w:t>
      </w:r>
      <w:r w:rsidR="0012603C">
        <w:rPr>
          <w:sz w:val="26"/>
          <w:szCs w:val="26"/>
        </w:rPr>
        <w:t>р</w:t>
      </w:r>
      <w:r w:rsidR="00E90FE2">
        <w:rPr>
          <w:sz w:val="26"/>
          <w:szCs w:val="26"/>
        </w:rPr>
        <w:t xml:space="preserve">», следовательно привязка данных документов могла быть произведена с </w:t>
      </w:r>
      <w:r w:rsidR="003731C9">
        <w:rPr>
          <w:sz w:val="26"/>
          <w:szCs w:val="26"/>
        </w:rPr>
        <w:t xml:space="preserve">достаточно </w:t>
      </w:r>
      <w:r w:rsidR="00E90FE2">
        <w:rPr>
          <w:sz w:val="26"/>
          <w:szCs w:val="26"/>
        </w:rPr>
        <w:t xml:space="preserve">большой погрешностью (до 10 м.), поэтому сто </w:t>
      </w:r>
      <w:proofErr w:type="spellStart"/>
      <w:r w:rsidR="00E90FE2">
        <w:rPr>
          <w:sz w:val="26"/>
          <w:szCs w:val="26"/>
        </w:rPr>
        <w:t>процентно</w:t>
      </w:r>
      <w:proofErr w:type="spellEnd"/>
      <w:r w:rsidR="00E90FE2">
        <w:rPr>
          <w:sz w:val="26"/>
          <w:szCs w:val="26"/>
        </w:rPr>
        <w:t xml:space="preserve"> полагаться на границы данных генпланов и ПЗЗ я бы не советовал. Только после постановки документов территориального развития </w:t>
      </w:r>
      <w:r w:rsidR="00E90FE2">
        <w:rPr>
          <w:sz w:val="26"/>
          <w:szCs w:val="26"/>
        </w:rPr>
        <w:lastRenderedPageBreak/>
        <w:t xml:space="preserve">на кадастровый </w:t>
      </w:r>
      <w:r w:rsidR="003731C9">
        <w:rPr>
          <w:sz w:val="26"/>
          <w:szCs w:val="26"/>
        </w:rPr>
        <w:t xml:space="preserve">и </w:t>
      </w:r>
      <w:proofErr w:type="gramStart"/>
      <w:r w:rsidR="003731C9">
        <w:rPr>
          <w:sz w:val="26"/>
          <w:szCs w:val="26"/>
        </w:rPr>
        <w:t>получения  границ</w:t>
      </w:r>
      <w:proofErr w:type="gramEnd"/>
      <w:r w:rsidR="003731C9">
        <w:rPr>
          <w:sz w:val="26"/>
          <w:szCs w:val="26"/>
        </w:rPr>
        <w:t xml:space="preserve"> в векторном цифровом виде </w:t>
      </w:r>
      <w:r w:rsidR="00E90FE2">
        <w:rPr>
          <w:sz w:val="26"/>
          <w:szCs w:val="26"/>
        </w:rPr>
        <w:t xml:space="preserve"> можно </w:t>
      </w:r>
      <w:r w:rsidR="00D05E54">
        <w:rPr>
          <w:sz w:val="26"/>
          <w:szCs w:val="26"/>
        </w:rPr>
        <w:t>говорить о точн</w:t>
      </w:r>
      <w:r w:rsidR="003731C9">
        <w:rPr>
          <w:sz w:val="26"/>
          <w:szCs w:val="26"/>
        </w:rPr>
        <w:t xml:space="preserve">ых взаимоувязанных </w:t>
      </w:r>
      <w:r w:rsidR="00D05E54">
        <w:rPr>
          <w:sz w:val="26"/>
          <w:szCs w:val="26"/>
        </w:rPr>
        <w:t>границ</w:t>
      </w:r>
      <w:r w:rsidR="003731C9">
        <w:rPr>
          <w:sz w:val="26"/>
          <w:szCs w:val="26"/>
        </w:rPr>
        <w:t>ах</w:t>
      </w:r>
      <w:r w:rsidR="00D05E54">
        <w:rPr>
          <w:sz w:val="26"/>
          <w:szCs w:val="26"/>
        </w:rPr>
        <w:t xml:space="preserve"> Генплана</w:t>
      </w:r>
      <w:r w:rsidR="003731C9">
        <w:rPr>
          <w:sz w:val="26"/>
          <w:szCs w:val="26"/>
        </w:rPr>
        <w:t>,</w:t>
      </w:r>
      <w:r w:rsidR="00D05E54">
        <w:rPr>
          <w:sz w:val="26"/>
          <w:szCs w:val="26"/>
        </w:rPr>
        <w:t xml:space="preserve"> ПЗЗ</w:t>
      </w:r>
      <w:r w:rsidR="003731C9">
        <w:rPr>
          <w:sz w:val="26"/>
          <w:szCs w:val="26"/>
        </w:rPr>
        <w:t xml:space="preserve"> и земельных участков</w:t>
      </w:r>
      <w:r w:rsidR="00D05E54">
        <w:rPr>
          <w:sz w:val="26"/>
          <w:szCs w:val="26"/>
        </w:rPr>
        <w:t xml:space="preserve">.  Тем не менее даже с имеющейся </w:t>
      </w:r>
      <w:proofErr w:type="gramStart"/>
      <w:r w:rsidR="00D05E54">
        <w:rPr>
          <w:sz w:val="26"/>
          <w:szCs w:val="26"/>
        </w:rPr>
        <w:t>погрешностью  привязка</w:t>
      </w:r>
      <w:proofErr w:type="gramEnd"/>
      <w:r w:rsidR="00D05E54">
        <w:rPr>
          <w:sz w:val="26"/>
          <w:szCs w:val="26"/>
        </w:rPr>
        <w:t xml:space="preserve"> документов тер</w:t>
      </w:r>
      <w:r w:rsidR="003731C9">
        <w:rPr>
          <w:sz w:val="26"/>
          <w:szCs w:val="26"/>
        </w:rPr>
        <w:t>риториального р</w:t>
      </w:r>
      <w:r w:rsidR="00D05E54">
        <w:rPr>
          <w:sz w:val="26"/>
          <w:szCs w:val="26"/>
        </w:rPr>
        <w:t xml:space="preserve">азвития помогает  специалистам МО и кадастровым инженерам получить больше необходимой  информации, более качественно провести первичный  контроль и анализ планируемых межевых работ. </w:t>
      </w:r>
    </w:p>
    <w:p w:rsidR="003731C9" w:rsidRPr="000E0781" w:rsidRDefault="003731C9" w:rsidP="003731C9">
      <w:pPr>
        <w:jc w:val="both"/>
        <w:rPr>
          <w:b/>
          <w:sz w:val="26"/>
          <w:szCs w:val="26"/>
        </w:rPr>
      </w:pPr>
      <w:r>
        <w:rPr>
          <w:sz w:val="26"/>
          <w:szCs w:val="26"/>
        </w:rPr>
        <w:t>(</w:t>
      </w:r>
      <w:r w:rsidRPr="000E0781">
        <w:rPr>
          <w:b/>
          <w:sz w:val="26"/>
          <w:szCs w:val="26"/>
        </w:rPr>
        <w:t xml:space="preserve">Слайд </w:t>
      </w:r>
      <w:r>
        <w:rPr>
          <w:b/>
          <w:sz w:val="26"/>
          <w:szCs w:val="26"/>
        </w:rPr>
        <w:t>16</w:t>
      </w:r>
      <w:r w:rsidRPr="000E0781">
        <w:rPr>
          <w:b/>
          <w:sz w:val="26"/>
          <w:szCs w:val="26"/>
        </w:rPr>
        <w:t>)</w:t>
      </w:r>
    </w:p>
    <w:p w:rsidR="003731C9" w:rsidRDefault="003731C9" w:rsidP="00262347">
      <w:pPr>
        <w:jc w:val="both"/>
        <w:rPr>
          <w:sz w:val="26"/>
          <w:szCs w:val="26"/>
        </w:rPr>
      </w:pPr>
      <w:r>
        <w:rPr>
          <w:sz w:val="26"/>
          <w:szCs w:val="26"/>
        </w:rPr>
        <w:t>Д</w:t>
      </w:r>
      <w:r w:rsidR="002E2A63">
        <w:rPr>
          <w:sz w:val="26"/>
          <w:szCs w:val="26"/>
        </w:rPr>
        <w:t xml:space="preserve">алее </w:t>
      </w:r>
      <w:r w:rsidR="00E43E22">
        <w:rPr>
          <w:sz w:val="26"/>
          <w:szCs w:val="26"/>
        </w:rPr>
        <w:t xml:space="preserve">показан </w:t>
      </w:r>
      <w:proofErr w:type="gramStart"/>
      <w:r w:rsidR="00E43E22">
        <w:rPr>
          <w:sz w:val="26"/>
          <w:szCs w:val="26"/>
        </w:rPr>
        <w:t xml:space="preserve">пример </w:t>
      </w:r>
      <w:r w:rsidR="002E2A63">
        <w:rPr>
          <w:sz w:val="26"/>
          <w:szCs w:val="26"/>
        </w:rPr>
        <w:t xml:space="preserve"> ПЗЗ</w:t>
      </w:r>
      <w:proofErr w:type="gramEnd"/>
      <w:r w:rsidR="002E2A63">
        <w:rPr>
          <w:sz w:val="26"/>
          <w:szCs w:val="26"/>
        </w:rPr>
        <w:t xml:space="preserve"> на </w:t>
      </w:r>
      <w:proofErr w:type="spellStart"/>
      <w:r w:rsidR="002E2A63">
        <w:rPr>
          <w:sz w:val="26"/>
          <w:szCs w:val="26"/>
        </w:rPr>
        <w:t>г.Улан</w:t>
      </w:r>
      <w:proofErr w:type="spellEnd"/>
      <w:r w:rsidR="002E2A63">
        <w:rPr>
          <w:sz w:val="26"/>
          <w:szCs w:val="26"/>
        </w:rPr>
        <w:t>-Удэ</w:t>
      </w:r>
      <w:r w:rsidR="00BC18C6">
        <w:rPr>
          <w:sz w:val="26"/>
          <w:szCs w:val="26"/>
        </w:rPr>
        <w:t xml:space="preserve">. Это </w:t>
      </w:r>
      <w:r>
        <w:rPr>
          <w:sz w:val="26"/>
          <w:szCs w:val="26"/>
        </w:rPr>
        <w:t xml:space="preserve">пока </w:t>
      </w:r>
      <w:proofErr w:type="gramStart"/>
      <w:r w:rsidR="00BC18C6">
        <w:rPr>
          <w:sz w:val="26"/>
          <w:szCs w:val="26"/>
        </w:rPr>
        <w:t xml:space="preserve">единственный </w:t>
      </w:r>
      <w:r w:rsidR="002E2A63">
        <w:rPr>
          <w:sz w:val="26"/>
          <w:szCs w:val="26"/>
        </w:rPr>
        <w:t xml:space="preserve"> </w:t>
      </w:r>
      <w:r w:rsidR="00BC18C6">
        <w:rPr>
          <w:sz w:val="26"/>
          <w:szCs w:val="26"/>
        </w:rPr>
        <w:t>документ</w:t>
      </w:r>
      <w:proofErr w:type="gramEnd"/>
      <w:r w:rsidR="00BC18C6">
        <w:rPr>
          <w:sz w:val="26"/>
          <w:szCs w:val="26"/>
        </w:rPr>
        <w:t xml:space="preserve"> ПЗЗ который имеется в векторном виде. Он получен от </w:t>
      </w:r>
      <w:r w:rsidR="000801EA">
        <w:rPr>
          <w:sz w:val="26"/>
          <w:szCs w:val="26"/>
        </w:rPr>
        <w:t>А</w:t>
      </w:r>
      <w:r w:rsidR="00BC18C6">
        <w:rPr>
          <w:sz w:val="26"/>
          <w:szCs w:val="26"/>
        </w:rPr>
        <w:t xml:space="preserve">дминистрации </w:t>
      </w:r>
      <w:proofErr w:type="spellStart"/>
      <w:r w:rsidR="00BC18C6">
        <w:rPr>
          <w:sz w:val="26"/>
          <w:szCs w:val="26"/>
        </w:rPr>
        <w:t>г.Улан</w:t>
      </w:r>
      <w:proofErr w:type="spellEnd"/>
      <w:r w:rsidR="00BC18C6">
        <w:rPr>
          <w:sz w:val="26"/>
          <w:szCs w:val="26"/>
        </w:rPr>
        <w:t xml:space="preserve">-Удэ и импортирован в АИС ИЗК. На слайде ПЗЗ представлены </w:t>
      </w:r>
      <w:r w:rsidR="002E2A63">
        <w:rPr>
          <w:sz w:val="26"/>
          <w:szCs w:val="26"/>
        </w:rPr>
        <w:t xml:space="preserve">в </w:t>
      </w:r>
      <w:r w:rsidR="00BC18C6">
        <w:rPr>
          <w:sz w:val="26"/>
          <w:szCs w:val="26"/>
        </w:rPr>
        <w:t>уменьшен</w:t>
      </w:r>
      <w:r w:rsidR="000801EA">
        <w:rPr>
          <w:sz w:val="26"/>
          <w:szCs w:val="26"/>
        </w:rPr>
        <w:t>н</w:t>
      </w:r>
      <w:r w:rsidR="00BC18C6">
        <w:rPr>
          <w:sz w:val="26"/>
          <w:szCs w:val="26"/>
        </w:rPr>
        <w:t xml:space="preserve">ом </w:t>
      </w:r>
      <w:r w:rsidR="002E2A63">
        <w:rPr>
          <w:sz w:val="26"/>
          <w:szCs w:val="26"/>
        </w:rPr>
        <w:t xml:space="preserve">масштабе, </w:t>
      </w:r>
    </w:p>
    <w:p w:rsidR="000801EA" w:rsidRDefault="003731C9" w:rsidP="00262347">
      <w:pPr>
        <w:jc w:val="both"/>
        <w:rPr>
          <w:sz w:val="26"/>
          <w:szCs w:val="26"/>
        </w:rPr>
      </w:pPr>
      <w:r>
        <w:rPr>
          <w:sz w:val="26"/>
          <w:szCs w:val="26"/>
        </w:rPr>
        <w:t>(</w:t>
      </w:r>
      <w:r w:rsidRPr="000E0781">
        <w:rPr>
          <w:b/>
          <w:sz w:val="26"/>
          <w:szCs w:val="26"/>
        </w:rPr>
        <w:t xml:space="preserve">Слайд </w:t>
      </w:r>
      <w:r>
        <w:rPr>
          <w:b/>
          <w:sz w:val="26"/>
          <w:szCs w:val="26"/>
        </w:rPr>
        <w:t>17</w:t>
      </w:r>
      <w:r w:rsidRPr="000E0781">
        <w:rPr>
          <w:b/>
          <w:sz w:val="26"/>
          <w:szCs w:val="26"/>
        </w:rPr>
        <w:t>)</w:t>
      </w:r>
      <w:r>
        <w:rPr>
          <w:b/>
          <w:sz w:val="26"/>
          <w:szCs w:val="26"/>
        </w:rPr>
        <w:t xml:space="preserve"> </w:t>
      </w:r>
      <w:r w:rsidR="002E2A63">
        <w:rPr>
          <w:sz w:val="26"/>
          <w:szCs w:val="26"/>
        </w:rPr>
        <w:t xml:space="preserve">и в увеличенном масштабе когда уже видно наименование </w:t>
      </w:r>
      <w:proofErr w:type="gramStart"/>
      <w:r w:rsidR="002E2A63">
        <w:rPr>
          <w:sz w:val="26"/>
          <w:szCs w:val="26"/>
        </w:rPr>
        <w:t>зоны ,</w:t>
      </w:r>
      <w:proofErr w:type="gramEnd"/>
      <w:r w:rsidR="002E2A63">
        <w:rPr>
          <w:sz w:val="26"/>
          <w:szCs w:val="26"/>
        </w:rPr>
        <w:t xml:space="preserve"> ее площадь, периметр.</w:t>
      </w:r>
      <w:r w:rsidR="00BC18C6">
        <w:rPr>
          <w:sz w:val="26"/>
          <w:szCs w:val="26"/>
        </w:rPr>
        <w:t xml:space="preserve"> </w:t>
      </w:r>
      <w:r w:rsidR="000801EA">
        <w:rPr>
          <w:sz w:val="26"/>
          <w:szCs w:val="26"/>
        </w:rPr>
        <w:t xml:space="preserve">При увеличении </w:t>
      </w:r>
      <w:proofErr w:type="gramStart"/>
      <w:r w:rsidR="000801EA" w:rsidRPr="00833DFC">
        <w:rPr>
          <w:sz w:val="26"/>
          <w:szCs w:val="26"/>
        </w:rPr>
        <w:t>масштаб</w:t>
      </w:r>
      <w:r w:rsidR="000801EA">
        <w:rPr>
          <w:sz w:val="26"/>
          <w:szCs w:val="26"/>
        </w:rPr>
        <w:t>а</w:t>
      </w:r>
      <w:r w:rsidR="000801EA" w:rsidRPr="00833DFC">
        <w:rPr>
          <w:sz w:val="26"/>
          <w:szCs w:val="26"/>
        </w:rPr>
        <w:t>,  можно</w:t>
      </w:r>
      <w:proofErr w:type="gramEnd"/>
      <w:r w:rsidR="000801EA" w:rsidRPr="00833DFC">
        <w:rPr>
          <w:sz w:val="26"/>
          <w:szCs w:val="26"/>
        </w:rPr>
        <w:t xml:space="preserve"> получить  более подробную информацию о </w:t>
      </w:r>
      <w:r w:rsidR="000801EA">
        <w:rPr>
          <w:sz w:val="26"/>
          <w:szCs w:val="26"/>
        </w:rPr>
        <w:t xml:space="preserve">конкретной </w:t>
      </w:r>
      <w:r w:rsidR="000801EA" w:rsidRPr="00833DFC">
        <w:rPr>
          <w:sz w:val="26"/>
          <w:szCs w:val="26"/>
        </w:rPr>
        <w:t xml:space="preserve">территориальной зоне: ее назначение, площадь, периметр, координаты. </w:t>
      </w:r>
      <w:proofErr w:type="gramStart"/>
      <w:r w:rsidR="00BC18C6">
        <w:rPr>
          <w:sz w:val="26"/>
          <w:szCs w:val="26"/>
        </w:rPr>
        <w:t>Благодаря  цифровому</w:t>
      </w:r>
      <w:proofErr w:type="gramEnd"/>
      <w:r w:rsidR="00BC18C6">
        <w:rPr>
          <w:sz w:val="26"/>
          <w:szCs w:val="26"/>
        </w:rPr>
        <w:t xml:space="preserve"> виду </w:t>
      </w:r>
      <w:r w:rsidR="000801EA">
        <w:rPr>
          <w:sz w:val="26"/>
          <w:szCs w:val="26"/>
        </w:rPr>
        <w:t xml:space="preserve">расчет этих </w:t>
      </w:r>
      <w:r>
        <w:rPr>
          <w:sz w:val="26"/>
          <w:szCs w:val="26"/>
        </w:rPr>
        <w:t>п</w:t>
      </w:r>
      <w:r w:rsidR="000801EA">
        <w:rPr>
          <w:sz w:val="26"/>
          <w:szCs w:val="26"/>
        </w:rPr>
        <w:t xml:space="preserve">араметров производится автоматически. </w:t>
      </w:r>
    </w:p>
    <w:p w:rsidR="003731C9" w:rsidRPr="000E0781" w:rsidRDefault="003731C9" w:rsidP="003731C9">
      <w:pPr>
        <w:jc w:val="both"/>
        <w:rPr>
          <w:b/>
          <w:sz w:val="26"/>
          <w:szCs w:val="26"/>
        </w:rPr>
      </w:pPr>
      <w:r>
        <w:rPr>
          <w:sz w:val="26"/>
          <w:szCs w:val="26"/>
        </w:rPr>
        <w:t>(</w:t>
      </w:r>
      <w:r w:rsidRPr="000E0781">
        <w:rPr>
          <w:b/>
          <w:sz w:val="26"/>
          <w:szCs w:val="26"/>
        </w:rPr>
        <w:t xml:space="preserve">Слайд </w:t>
      </w:r>
      <w:r>
        <w:rPr>
          <w:b/>
          <w:sz w:val="26"/>
          <w:szCs w:val="26"/>
        </w:rPr>
        <w:t>18</w:t>
      </w:r>
      <w:r w:rsidRPr="000E0781">
        <w:rPr>
          <w:b/>
          <w:sz w:val="26"/>
          <w:szCs w:val="26"/>
        </w:rPr>
        <w:t>)</w:t>
      </w:r>
    </w:p>
    <w:p w:rsidR="000801EA" w:rsidRDefault="003731C9" w:rsidP="001E70A9">
      <w:pPr>
        <w:jc w:val="both"/>
        <w:rPr>
          <w:sz w:val="26"/>
          <w:szCs w:val="26"/>
        </w:rPr>
      </w:pPr>
      <w:r>
        <w:rPr>
          <w:sz w:val="26"/>
          <w:szCs w:val="26"/>
        </w:rPr>
        <w:t>П</w:t>
      </w:r>
      <w:r w:rsidR="002E2A63">
        <w:rPr>
          <w:sz w:val="26"/>
          <w:szCs w:val="26"/>
        </w:rPr>
        <w:t xml:space="preserve">еред тем как перейти к показу тематических слоев, а их в программе более 20. Остановлюсь на </w:t>
      </w:r>
      <w:r w:rsidR="00856509">
        <w:rPr>
          <w:sz w:val="26"/>
          <w:szCs w:val="26"/>
        </w:rPr>
        <w:t>одном моменте. Как правило на тематических слоях земельные участки выделяю</w:t>
      </w:r>
      <w:r w:rsidR="00FB70B4">
        <w:rPr>
          <w:sz w:val="26"/>
          <w:szCs w:val="26"/>
        </w:rPr>
        <w:t>т</w:t>
      </w:r>
      <w:r w:rsidR="00856509">
        <w:rPr>
          <w:sz w:val="26"/>
          <w:szCs w:val="26"/>
        </w:rPr>
        <w:t>ся различными цветами, и для того</w:t>
      </w:r>
      <w:r>
        <w:rPr>
          <w:sz w:val="26"/>
          <w:szCs w:val="26"/>
        </w:rPr>
        <w:t>,</w:t>
      </w:r>
      <w:r w:rsidR="00856509">
        <w:rPr>
          <w:sz w:val="26"/>
          <w:szCs w:val="26"/>
        </w:rPr>
        <w:t xml:space="preserve"> чтобы пользователь или кадастровый инженер ориентировался в этих </w:t>
      </w:r>
      <w:proofErr w:type="gramStart"/>
      <w:r w:rsidR="00856509">
        <w:rPr>
          <w:sz w:val="26"/>
          <w:szCs w:val="26"/>
        </w:rPr>
        <w:t>цветах,  в</w:t>
      </w:r>
      <w:proofErr w:type="gramEnd"/>
      <w:r w:rsidR="00856509">
        <w:rPr>
          <w:sz w:val="26"/>
          <w:szCs w:val="26"/>
        </w:rPr>
        <w:t xml:space="preserve"> АИС ИЗК имеется всплывающее окно – легенда с подробным описанием наименования слоя и сопутствующим к нему цветовым обозначением. Кроме того используемая ГИС платформа</w:t>
      </w:r>
      <w:r w:rsidR="00F93E25">
        <w:rPr>
          <w:sz w:val="26"/>
          <w:szCs w:val="26"/>
        </w:rPr>
        <w:t xml:space="preserve">, как </w:t>
      </w:r>
      <w:r>
        <w:rPr>
          <w:sz w:val="26"/>
          <w:szCs w:val="26"/>
        </w:rPr>
        <w:t xml:space="preserve">в </w:t>
      </w:r>
      <w:r w:rsidR="00F93E25">
        <w:rPr>
          <w:sz w:val="26"/>
          <w:szCs w:val="26"/>
        </w:rPr>
        <w:t xml:space="preserve">прочем и </w:t>
      </w:r>
      <w:r>
        <w:rPr>
          <w:sz w:val="26"/>
          <w:szCs w:val="26"/>
        </w:rPr>
        <w:t>любая другая</w:t>
      </w:r>
      <w:r w:rsidR="00F93E25">
        <w:rPr>
          <w:sz w:val="26"/>
          <w:szCs w:val="26"/>
        </w:rPr>
        <w:t xml:space="preserve"> ГИС </w:t>
      </w:r>
      <w:proofErr w:type="gramStart"/>
      <w:r w:rsidR="00F93E25">
        <w:rPr>
          <w:sz w:val="26"/>
          <w:szCs w:val="26"/>
        </w:rPr>
        <w:t>систем</w:t>
      </w:r>
      <w:r>
        <w:rPr>
          <w:sz w:val="26"/>
          <w:szCs w:val="26"/>
        </w:rPr>
        <w:t>а</w:t>
      </w:r>
      <w:r w:rsidR="00F93E25">
        <w:rPr>
          <w:sz w:val="26"/>
          <w:szCs w:val="26"/>
        </w:rPr>
        <w:t xml:space="preserve">, </w:t>
      </w:r>
      <w:r w:rsidR="00856509">
        <w:rPr>
          <w:sz w:val="26"/>
          <w:szCs w:val="26"/>
        </w:rPr>
        <w:t xml:space="preserve"> позволяет</w:t>
      </w:r>
      <w:proofErr w:type="gramEnd"/>
      <w:r w:rsidR="00856509">
        <w:rPr>
          <w:sz w:val="26"/>
          <w:szCs w:val="26"/>
        </w:rPr>
        <w:t xml:space="preserve"> одновременно работать </w:t>
      </w:r>
      <w:r w:rsidR="00FB70B4">
        <w:rPr>
          <w:sz w:val="26"/>
          <w:szCs w:val="26"/>
        </w:rPr>
        <w:t xml:space="preserve">с </w:t>
      </w:r>
      <w:r w:rsidR="00856509">
        <w:rPr>
          <w:sz w:val="26"/>
          <w:szCs w:val="26"/>
        </w:rPr>
        <w:t>несколькими сл</w:t>
      </w:r>
      <w:r w:rsidR="001E70A9">
        <w:rPr>
          <w:sz w:val="26"/>
          <w:szCs w:val="26"/>
        </w:rPr>
        <w:t>о</w:t>
      </w:r>
      <w:r w:rsidR="00856509">
        <w:rPr>
          <w:sz w:val="26"/>
          <w:szCs w:val="26"/>
        </w:rPr>
        <w:t xml:space="preserve">ями. </w:t>
      </w:r>
      <w:r w:rsidR="001E70A9" w:rsidRPr="00833DFC">
        <w:rPr>
          <w:sz w:val="26"/>
          <w:szCs w:val="26"/>
        </w:rPr>
        <w:t xml:space="preserve">Работа с тематическими слоями картографического модуля достаточна проста. Включая и отключая слой можно отображать </w:t>
      </w:r>
      <w:r w:rsidR="001E70A9">
        <w:rPr>
          <w:sz w:val="26"/>
          <w:szCs w:val="26"/>
        </w:rPr>
        <w:t>или отключать не</w:t>
      </w:r>
      <w:r w:rsidR="001E70A9" w:rsidRPr="00833DFC">
        <w:rPr>
          <w:sz w:val="26"/>
          <w:szCs w:val="26"/>
        </w:rPr>
        <w:t>обходимую информацию.</w:t>
      </w:r>
    </w:p>
    <w:p w:rsidR="003731C9" w:rsidRPr="003731C9" w:rsidRDefault="000801EA" w:rsidP="001E70A9">
      <w:pPr>
        <w:jc w:val="both"/>
        <w:rPr>
          <w:b/>
          <w:sz w:val="26"/>
          <w:szCs w:val="26"/>
        </w:rPr>
      </w:pPr>
      <w:r w:rsidRPr="003731C9">
        <w:rPr>
          <w:b/>
          <w:sz w:val="26"/>
          <w:szCs w:val="26"/>
        </w:rPr>
        <w:t xml:space="preserve">(Слайд 19) </w:t>
      </w:r>
    </w:p>
    <w:p w:rsidR="00737CCE" w:rsidRDefault="000801EA" w:rsidP="001E70A9">
      <w:pPr>
        <w:jc w:val="both"/>
        <w:rPr>
          <w:sz w:val="26"/>
          <w:szCs w:val="26"/>
        </w:rPr>
      </w:pPr>
      <w:r>
        <w:rPr>
          <w:sz w:val="26"/>
          <w:szCs w:val="26"/>
        </w:rPr>
        <w:t xml:space="preserve"> На слайде показан слой «ЗУ по форме собственности» на котором представлены </w:t>
      </w:r>
      <w:proofErr w:type="gramStart"/>
      <w:r>
        <w:rPr>
          <w:sz w:val="26"/>
          <w:szCs w:val="26"/>
        </w:rPr>
        <w:t xml:space="preserve">ЗУ </w:t>
      </w:r>
      <w:r w:rsidR="001E70A9" w:rsidRPr="00833DFC">
        <w:rPr>
          <w:sz w:val="26"/>
          <w:szCs w:val="26"/>
        </w:rPr>
        <w:t xml:space="preserve"> </w:t>
      </w:r>
      <w:r>
        <w:rPr>
          <w:sz w:val="26"/>
          <w:szCs w:val="26"/>
        </w:rPr>
        <w:t>двух</w:t>
      </w:r>
      <w:proofErr w:type="gramEnd"/>
      <w:r>
        <w:rPr>
          <w:sz w:val="26"/>
          <w:szCs w:val="26"/>
        </w:rPr>
        <w:t xml:space="preserve"> цветов: зеленого и розового. Если следовать нашей легенде зеленый цвет в этом слое показывает все зарегистрированные ЗУ, </w:t>
      </w:r>
      <w:proofErr w:type="spellStart"/>
      <w:r>
        <w:rPr>
          <w:sz w:val="26"/>
          <w:szCs w:val="26"/>
        </w:rPr>
        <w:t>т.е</w:t>
      </w:r>
      <w:proofErr w:type="spellEnd"/>
      <w:r>
        <w:rPr>
          <w:sz w:val="26"/>
          <w:szCs w:val="26"/>
        </w:rPr>
        <w:t xml:space="preserve"> те ЗУ которые поставлены на кадастровый учет, </w:t>
      </w:r>
      <w:proofErr w:type="spellStart"/>
      <w:r>
        <w:rPr>
          <w:sz w:val="26"/>
          <w:szCs w:val="26"/>
        </w:rPr>
        <w:t>отмежованы</w:t>
      </w:r>
      <w:proofErr w:type="spellEnd"/>
      <w:r>
        <w:rPr>
          <w:sz w:val="26"/>
          <w:szCs w:val="26"/>
        </w:rPr>
        <w:t xml:space="preserve"> и имеют правоустанавливающие </w:t>
      </w:r>
      <w:proofErr w:type="gramStart"/>
      <w:r>
        <w:rPr>
          <w:sz w:val="26"/>
          <w:szCs w:val="26"/>
        </w:rPr>
        <w:t>документы  на</w:t>
      </w:r>
      <w:proofErr w:type="gramEnd"/>
      <w:r>
        <w:rPr>
          <w:sz w:val="26"/>
          <w:szCs w:val="26"/>
        </w:rPr>
        <w:t xml:space="preserve"> этот участок (как правило это учтенные ЗУ).  Розовым цветом выделены ЗУ, которые стоят на кадастровом учете, однако не имеют правоустанавливающих документов и точных границ (как правило это ЗУ со статусом ранее учтенные).</w:t>
      </w:r>
      <w:r w:rsidR="00906218">
        <w:rPr>
          <w:sz w:val="26"/>
          <w:szCs w:val="26"/>
        </w:rPr>
        <w:t xml:space="preserve"> Данный слой является активным по умолчанию.</w:t>
      </w:r>
      <w:r w:rsidR="00737CCE" w:rsidRPr="00737CCE">
        <w:rPr>
          <w:sz w:val="28"/>
          <w:szCs w:val="28"/>
        </w:rPr>
        <w:t xml:space="preserve"> </w:t>
      </w:r>
      <w:r w:rsidR="00737CCE" w:rsidRPr="00737CCE">
        <w:rPr>
          <w:sz w:val="26"/>
          <w:szCs w:val="26"/>
        </w:rPr>
        <w:t>На карте</w:t>
      </w:r>
      <w:r w:rsidR="003731C9">
        <w:rPr>
          <w:sz w:val="26"/>
          <w:szCs w:val="26"/>
        </w:rPr>
        <w:t xml:space="preserve">, в данном случае </w:t>
      </w:r>
      <w:proofErr w:type="spellStart"/>
      <w:r w:rsidR="003731C9">
        <w:rPr>
          <w:sz w:val="26"/>
          <w:szCs w:val="26"/>
        </w:rPr>
        <w:t>космоснимке</w:t>
      </w:r>
      <w:proofErr w:type="spellEnd"/>
      <w:r w:rsidR="003731C9">
        <w:rPr>
          <w:sz w:val="26"/>
          <w:szCs w:val="26"/>
        </w:rPr>
        <w:t>,</w:t>
      </w:r>
      <w:r w:rsidR="00737CCE" w:rsidRPr="00737CCE">
        <w:rPr>
          <w:sz w:val="26"/>
          <w:szCs w:val="26"/>
        </w:rPr>
        <w:t xml:space="preserve"> также можно </w:t>
      </w:r>
      <w:proofErr w:type="gramStart"/>
      <w:r w:rsidR="00737CCE" w:rsidRPr="00737CCE">
        <w:rPr>
          <w:sz w:val="26"/>
          <w:szCs w:val="26"/>
        </w:rPr>
        <w:t>увидеть  и</w:t>
      </w:r>
      <w:proofErr w:type="gramEnd"/>
      <w:r w:rsidR="00737CCE" w:rsidRPr="00737CCE">
        <w:rPr>
          <w:sz w:val="26"/>
          <w:szCs w:val="26"/>
        </w:rPr>
        <w:t xml:space="preserve"> </w:t>
      </w:r>
      <w:r w:rsidR="003731C9">
        <w:rPr>
          <w:sz w:val="26"/>
          <w:szCs w:val="26"/>
        </w:rPr>
        <w:t xml:space="preserve">места </w:t>
      </w:r>
      <w:r w:rsidR="00737CCE" w:rsidRPr="00737CCE">
        <w:rPr>
          <w:sz w:val="26"/>
          <w:szCs w:val="26"/>
        </w:rPr>
        <w:t xml:space="preserve"> которые не выделены никаким цветом и вообще не имеют границ, однако крыша дома видна и дом  имеется. С большой долей вероятности можно сказать, что данные участки не поставлены на кадастровый учет и с гражданами, проживающими на данных участках необходимо проводить целенаправленную работу по принуждению их к регистрации</w:t>
      </w:r>
      <w:r w:rsidR="00737CCE">
        <w:rPr>
          <w:sz w:val="26"/>
          <w:szCs w:val="26"/>
        </w:rPr>
        <w:t xml:space="preserve"> своего участка. </w:t>
      </w:r>
    </w:p>
    <w:p w:rsidR="003731C9" w:rsidRPr="003731C9" w:rsidRDefault="000801EA" w:rsidP="001E70A9">
      <w:pPr>
        <w:jc w:val="both"/>
        <w:rPr>
          <w:b/>
          <w:sz w:val="26"/>
          <w:szCs w:val="26"/>
        </w:rPr>
      </w:pPr>
      <w:r w:rsidRPr="003731C9">
        <w:rPr>
          <w:b/>
          <w:sz w:val="26"/>
          <w:szCs w:val="26"/>
        </w:rPr>
        <w:t>(</w:t>
      </w:r>
      <w:r w:rsidR="003731C9" w:rsidRPr="003731C9">
        <w:rPr>
          <w:b/>
          <w:sz w:val="26"/>
          <w:szCs w:val="26"/>
        </w:rPr>
        <w:t>С</w:t>
      </w:r>
      <w:r w:rsidRPr="003731C9">
        <w:rPr>
          <w:b/>
          <w:sz w:val="26"/>
          <w:szCs w:val="26"/>
        </w:rPr>
        <w:t>лайд 20)</w:t>
      </w:r>
    </w:p>
    <w:p w:rsidR="00906218" w:rsidRDefault="00906218" w:rsidP="001E70A9">
      <w:pPr>
        <w:jc w:val="both"/>
        <w:rPr>
          <w:sz w:val="26"/>
          <w:szCs w:val="26"/>
        </w:rPr>
      </w:pPr>
      <w:r w:rsidRPr="00833DFC">
        <w:rPr>
          <w:sz w:val="26"/>
          <w:szCs w:val="26"/>
        </w:rPr>
        <w:t xml:space="preserve">При переходе на карту выбранный ЗУ подсвечивается по контуру. Имеется возможность прямо </w:t>
      </w:r>
      <w:proofErr w:type="gramStart"/>
      <w:r w:rsidRPr="00833DFC">
        <w:rPr>
          <w:sz w:val="26"/>
          <w:szCs w:val="26"/>
        </w:rPr>
        <w:t>на  карте</w:t>
      </w:r>
      <w:proofErr w:type="gramEnd"/>
      <w:r w:rsidRPr="00833DFC">
        <w:rPr>
          <w:sz w:val="26"/>
          <w:szCs w:val="26"/>
        </w:rPr>
        <w:t xml:space="preserve"> открыть кадастровые сведения об этом участке. За счет встроенных средств навигации имеется возможность выбирать нужный масштаб работы, перемещаться по карте, измерять расстояния, площадь</w:t>
      </w:r>
      <w:r w:rsidR="00DD0AFE">
        <w:rPr>
          <w:sz w:val="26"/>
          <w:szCs w:val="26"/>
        </w:rPr>
        <w:t xml:space="preserve"> имеющегося или предполагаемого ЗУ.</w:t>
      </w:r>
    </w:p>
    <w:p w:rsidR="0012603C" w:rsidRDefault="00906218" w:rsidP="00906C74">
      <w:pPr>
        <w:tabs>
          <w:tab w:val="left" w:pos="993"/>
        </w:tabs>
        <w:autoSpaceDE w:val="0"/>
        <w:autoSpaceDN w:val="0"/>
        <w:adjustRightInd w:val="0"/>
        <w:jc w:val="both"/>
        <w:rPr>
          <w:b/>
          <w:sz w:val="26"/>
          <w:szCs w:val="26"/>
        </w:rPr>
      </w:pPr>
      <w:r w:rsidRPr="00833DFC">
        <w:rPr>
          <w:b/>
          <w:sz w:val="26"/>
          <w:szCs w:val="26"/>
        </w:rPr>
        <w:t xml:space="preserve"> </w:t>
      </w:r>
      <w:r w:rsidR="00906C74" w:rsidRPr="00833DFC">
        <w:rPr>
          <w:b/>
          <w:sz w:val="26"/>
          <w:szCs w:val="26"/>
        </w:rPr>
        <w:t xml:space="preserve">(Слайд </w:t>
      </w:r>
      <w:r>
        <w:rPr>
          <w:b/>
          <w:sz w:val="26"/>
          <w:szCs w:val="26"/>
        </w:rPr>
        <w:t>21</w:t>
      </w:r>
      <w:r w:rsidR="00906C74" w:rsidRPr="00833DFC">
        <w:rPr>
          <w:b/>
          <w:sz w:val="26"/>
          <w:szCs w:val="26"/>
        </w:rPr>
        <w:t>)</w:t>
      </w:r>
    </w:p>
    <w:p w:rsidR="00906C74" w:rsidRPr="00DD0AFE" w:rsidRDefault="00DD0AFE" w:rsidP="00906C74">
      <w:pPr>
        <w:tabs>
          <w:tab w:val="left" w:pos="993"/>
        </w:tabs>
        <w:autoSpaceDE w:val="0"/>
        <w:autoSpaceDN w:val="0"/>
        <w:adjustRightInd w:val="0"/>
        <w:jc w:val="both"/>
        <w:rPr>
          <w:sz w:val="26"/>
          <w:szCs w:val="26"/>
        </w:rPr>
      </w:pPr>
      <w:r w:rsidRPr="00DD0AFE">
        <w:rPr>
          <w:sz w:val="26"/>
          <w:szCs w:val="26"/>
        </w:rPr>
        <w:t>Одной из важ</w:t>
      </w:r>
      <w:r>
        <w:rPr>
          <w:sz w:val="26"/>
          <w:szCs w:val="26"/>
        </w:rPr>
        <w:t>н</w:t>
      </w:r>
      <w:r w:rsidRPr="00DD0AFE">
        <w:rPr>
          <w:sz w:val="26"/>
          <w:szCs w:val="26"/>
        </w:rPr>
        <w:t>ых элементов для получения кадастровых сведений о ЗУ является Карточка ЗУ. Все кадастровые сведени</w:t>
      </w:r>
      <w:r>
        <w:rPr>
          <w:sz w:val="26"/>
          <w:szCs w:val="26"/>
        </w:rPr>
        <w:t>я</w:t>
      </w:r>
      <w:r w:rsidRPr="00DD0AFE">
        <w:rPr>
          <w:sz w:val="26"/>
          <w:szCs w:val="26"/>
        </w:rPr>
        <w:t xml:space="preserve"> (дата постановки на кадастровый учет, </w:t>
      </w:r>
      <w:proofErr w:type="spellStart"/>
      <w:r w:rsidRPr="00DD0AFE">
        <w:rPr>
          <w:sz w:val="26"/>
          <w:szCs w:val="26"/>
        </w:rPr>
        <w:t>кад.номер</w:t>
      </w:r>
      <w:proofErr w:type="spellEnd"/>
      <w:r w:rsidRPr="00DD0AFE">
        <w:rPr>
          <w:sz w:val="26"/>
          <w:szCs w:val="26"/>
        </w:rPr>
        <w:t xml:space="preserve">, категория, ВРИ, статус, форма собственности, площадь, адрес, </w:t>
      </w:r>
      <w:proofErr w:type="spellStart"/>
      <w:r w:rsidRPr="00DD0AFE">
        <w:rPr>
          <w:sz w:val="26"/>
          <w:szCs w:val="26"/>
        </w:rPr>
        <w:t>кад.стоимость</w:t>
      </w:r>
      <w:proofErr w:type="spellEnd"/>
      <w:r w:rsidRPr="00DD0AFE">
        <w:rPr>
          <w:sz w:val="26"/>
          <w:szCs w:val="26"/>
        </w:rPr>
        <w:t>, ограничения</w:t>
      </w:r>
      <w:r w:rsidR="0012603C">
        <w:rPr>
          <w:sz w:val="26"/>
          <w:szCs w:val="26"/>
        </w:rPr>
        <w:t xml:space="preserve"> (о</w:t>
      </w:r>
      <w:r w:rsidRPr="00DD0AFE">
        <w:rPr>
          <w:sz w:val="26"/>
          <w:szCs w:val="26"/>
        </w:rPr>
        <w:t>бременения</w:t>
      </w:r>
      <w:r w:rsidR="0012603C">
        <w:rPr>
          <w:sz w:val="26"/>
          <w:szCs w:val="26"/>
        </w:rPr>
        <w:t>)</w:t>
      </w:r>
      <w:r w:rsidRPr="00DD0AFE">
        <w:rPr>
          <w:sz w:val="26"/>
          <w:szCs w:val="26"/>
        </w:rPr>
        <w:t>, координаты</w:t>
      </w:r>
      <w:r>
        <w:rPr>
          <w:sz w:val="26"/>
          <w:szCs w:val="26"/>
        </w:rPr>
        <w:t xml:space="preserve"> </w:t>
      </w:r>
      <w:r w:rsidRPr="00DD0AFE">
        <w:rPr>
          <w:sz w:val="26"/>
          <w:szCs w:val="26"/>
        </w:rPr>
        <w:t>поворотных точек</w:t>
      </w:r>
      <w:r>
        <w:rPr>
          <w:sz w:val="26"/>
          <w:szCs w:val="26"/>
        </w:rPr>
        <w:t xml:space="preserve"> и т.д.) берутся из базы данных </w:t>
      </w:r>
      <w:proofErr w:type="spellStart"/>
      <w:r>
        <w:rPr>
          <w:sz w:val="26"/>
          <w:szCs w:val="26"/>
        </w:rPr>
        <w:t>Росреестра</w:t>
      </w:r>
      <w:proofErr w:type="spellEnd"/>
      <w:r>
        <w:rPr>
          <w:sz w:val="26"/>
          <w:szCs w:val="26"/>
        </w:rPr>
        <w:t xml:space="preserve"> путем запросов и обработки КПТ и получения </w:t>
      </w:r>
      <w:r>
        <w:rPr>
          <w:sz w:val="26"/>
          <w:szCs w:val="26"/>
          <w:lang w:val="en-US"/>
        </w:rPr>
        <w:t>XML</w:t>
      </w:r>
      <w:r w:rsidRPr="00DD0AFE">
        <w:rPr>
          <w:sz w:val="26"/>
          <w:szCs w:val="26"/>
        </w:rPr>
        <w:t>-</w:t>
      </w:r>
      <w:r>
        <w:rPr>
          <w:sz w:val="26"/>
          <w:szCs w:val="26"/>
        </w:rPr>
        <w:t>файлов. Представленные кадастровые сведения регулярно обновляются в базе данных АИС ИЗК и таким образом</w:t>
      </w:r>
      <w:r w:rsidR="0012603C">
        <w:rPr>
          <w:sz w:val="26"/>
          <w:szCs w:val="26"/>
        </w:rPr>
        <w:t>,</w:t>
      </w:r>
      <w:r>
        <w:rPr>
          <w:sz w:val="26"/>
          <w:szCs w:val="26"/>
        </w:rPr>
        <w:t xml:space="preserve"> позволяют </w:t>
      </w:r>
      <w:r w:rsidR="0012603C">
        <w:rPr>
          <w:sz w:val="26"/>
          <w:szCs w:val="26"/>
        </w:rPr>
        <w:t xml:space="preserve">пользователям </w:t>
      </w:r>
      <w:r>
        <w:rPr>
          <w:sz w:val="26"/>
          <w:szCs w:val="26"/>
        </w:rPr>
        <w:t xml:space="preserve">получать всегда актуальную информацию о ЗУ. Периодичность обновления   кадастровых сведений </w:t>
      </w:r>
      <w:r w:rsidR="00082F5F">
        <w:rPr>
          <w:sz w:val="26"/>
          <w:szCs w:val="26"/>
        </w:rPr>
        <w:t xml:space="preserve">ЗУ и </w:t>
      </w:r>
      <w:proofErr w:type="spellStart"/>
      <w:r w:rsidR="00082F5F">
        <w:rPr>
          <w:sz w:val="26"/>
          <w:szCs w:val="26"/>
        </w:rPr>
        <w:t>ОКС</w:t>
      </w:r>
      <w:r w:rsidR="00F575B7">
        <w:rPr>
          <w:sz w:val="26"/>
          <w:szCs w:val="26"/>
        </w:rPr>
        <w:t>ов</w:t>
      </w:r>
      <w:proofErr w:type="spellEnd"/>
      <w:r w:rsidR="00F575B7">
        <w:rPr>
          <w:sz w:val="26"/>
          <w:szCs w:val="26"/>
        </w:rPr>
        <w:t xml:space="preserve"> </w:t>
      </w:r>
      <w:r w:rsidR="00082F5F">
        <w:rPr>
          <w:sz w:val="26"/>
          <w:szCs w:val="26"/>
        </w:rPr>
        <w:t xml:space="preserve">составляет в среднем 1-2 месяца. </w:t>
      </w:r>
      <w:r w:rsidRPr="00DD0AFE">
        <w:rPr>
          <w:sz w:val="26"/>
          <w:szCs w:val="26"/>
        </w:rPr>
        <w:t xml:space="preserve"> </w:t>
      </w:r>
    </w:p>
    <w:p w:rsidR="00C42720" w:rsidRPr="00833DFC" w:rsidRDefault="00262347" w:rsidP="00C42720">
      <w:pPr>
        <w:tabs>
          <w:tab w:val="left" w:pos="993"/>
        </w:tabs>
        <w:autoSpaceDE w:val="0"/>
        <w:autoSpaceDN w:val="0"/>
        <w:adjustRightInd w:val="0"/>
        <w:jc w:val="both"/>
        <w:rPr>
          <w:b/>
          <w:sz w:val="26"/>
          <w:szCs w:val="26"/>
        </w:rPr>
      </w:pPr>
      <w:r w:rsidRPr="00833DFC">
        <w:rPr>
          <w:b/>
          <w:sz w:val="26"/>
          <w:szCs w:val="26"/>
        </w:rPr>
        <w:t xml:space="preserve"> </w:t>
      </w:r>
      <w:r w:rsidR="00C42720" w:rsidRPr="00833DFC">
        <w:rPr>
          <w:b/>
          <w:sz w:val="26"/>
          <w:szCs w:val="26"/>
        </w:rPr>
        <w:t xml:space="preserve">(Слайд </w:t>
      </w:r>
      <w:r w:rsidR="00082F5F">
        <w:rPr>
          <w:b/>
          <w:sz w:val="26"/>
          <w:szCs w:val="26"/>
        </w:rPr>
        <w:t>22</w:t>
      </w:r>
      <w:r w:rsidR="00C42720" w:rsidRPr="00833DFC">
        <w:rPr>
          <w:b/>
          <w:sz w:val="26"/>
          <w:szCs w:val="26"/>
        </w:rPr>
        <w:t>)</w:t>
      </w:r>
    </w:p>
    <w:p w:rsidR="00082F5F" w:rsidRPr="00833DFC" w:rsidRDefault="00082F5F" w:rsidP="00082F5F">
      <w:pPr>
        <w:jc w:val="both"/>
        <w:rPr>
          <w:sz w:val="26"/>
          <w:szCs w:val="26"/>
        </w:rPr>
      </w:pPr>
      <w:r>
        <w:rPr>
          <w:sz w:val="26"/>
          <w:szCs w:val="26"/>
        </w:rPr>
        <w:t xml:space="preserve"> Далее представлен фрагмент карты со слоем </w:t>
      </w:r>
      <w:r w:rsidR="001D085B" w:rsidRPr="00833DFC">
        <w:rPr>
          <w:sz w:val="26"/>
          <w:szCs w:val="26"/>
        </w:rPr>
        <w:t>«ЗУ по статусу»</w:t>
      </w:r>
      <w:r>
        <w:rPr>
          <w:sz w:val="26"/>
          <w:szCs w:val="26"/>
        </w:rPr>
        <w:t xml:space="preserve"> и </w:t>
      </w:r>
      <w:proofErr w:type="gramStart"/>
      <w:r>
        <w:rPr>
          <w:sz w:val="26"/>
          <w:szCs w:val="26"/>
        </w:rPr>
        <w:t>здесь  уже</w:t>
      </w:r>
      <w:proofErr w:type="gramEnd"/>
      <w:r>
        <w:rPr>
          <w:sz w:val="26"/>
          <w:szCs w:val="26"/>
        </w:rPr>
        <w:t xml:space="preserve"> </w:t>
      </w:r>
      <w:r w:rsidRPr="00833DFC">
        <w:rPr>
          <w:sz w:val="26"/>
          <w:szCs w:val="26"/>
        </w:rPr>
        <w:t xml:space="preserve"> зеленым цветом выделены учтенные ЗУ, розовым - ранее учтенные, синим – временные и желтым – аннулированные ЗУ. </w:t>
      </w:r>
    </w:p>
    <w:p w:rsidR="001D085B" w:rsidRPr="00833DFC" w:rsidRDefault="001D085B" w:rsidP="00082F5F">
      <w:pPr>
        <w:jc w:val="both"/>
        <w:rPr>
          <w:b/>
          <w:sz w:val="26"/>
          <w:szCs w:val="26"/>
        </w:rPr>
      </w:pPr>
      <w:r w:rsidRPr="00833DFC">
        <w:rPr>
          <w:sz w:val="26"/>
          <w:szCs w:val="26"/>
        </w:rPr>
        <w:t xml:space="preserve"> </w:t>
      </w:r>
      <w:r w:rsidRPr="00833DFC">
        <w:rPr>
          <w:b/>
          <w:sz w:val="26"/>
          <w:szCs w:val="26"/>
        </w:rPr>
        <w:t xml:space="preserve">(Слайд </w:t>
      </w:r>
      <w:r w:rsidR="00082F5F">
        <w:rPr>
          <w:b/>
          <w:sz w:val="26"/>
          <w:szCs w:val="26"/>
        </w:rPr>
        <w:t>23</w:t>
      </w:r>
      <w:r w:rsidRPr="00833DFC">
        <w:rPr>
          <w:b/>
          <w:sz w:val="26"/>
          <w:szCs w:val="26"/>
        </w:rPr>
        <w:t>)</w:t>
      </w:r>
    </w:p>
    <w:p w:rsidR="001D085B" w:rsidRPr="00833DFC" w:rsidRDefault="001D085B" w:rsidP="00C42720">
      <w:pPr>
        <w:jc w:val="both"/>
        <w:rPr>
          <w:sz w:val="26"/>
          <w:szCs w:val="26"/>
        </w:rPr>
      </w:pPr>
      <w:r w:rsidRPr="00833DFC">
        <w:rPr>
          <w:sz w:val="26"/>
          <w:szCs w:val="26"/>
        </w:rPr>
        <w:t xml:space="preserve">Если включить </w:t>
      </w:r>
      <w:proofErr w:type="gramStart"/>
      <w:r w:rsidRPr="00833DFC">
        <w:rPr>
          <w:sz w:val="26"/>
          <w:szCs w:val="26"/>
        </w:rPr>
        <w:t>слой  «</w:t>
      </w:r>
      <w:proofErr w:type="gramEnd"/>
      <w:r w:rsidRPr="00833DFC">
        <w:rPr>
          <w:sz w:val="26"/>
          <w:szCs w:val="26"/>
        </w:rPr>
        <w:t xml:space="preserve">ЗУ по категории» то большинство участков имеют категорию коричневый цвет, что обозначает категорию «земли населенных пунктов», желтый цвет  обозначает категорию «земли </w:t>
      </w:r>
      <w:proofErr w:type="spellStart"/>
      <w:r w:rsidRPr="00833DFC">
        <w:rPr>
          <w:sz w:val="26"/>
          <w:szCs w:val="26"/>
        </w:rPr>
        <w:t>сельхозназначения</w:t>
      </w:r>
      <w:proofErr w:type="spellEnd"/>
      <w:r w:rsidRPr="00833DFC">
        <w:rPr>
          <w:sz w:val="26"/>
          <w:szCs w:val="26"/>
        </w:rPr>
        <w:t xml:space="preserve">» и серый категорию «земли промышленности, энергетики, транспорта».  </w:t>
      </w:r>
    </w:p>
    <w:p w:rsidR="001D085B" w:rsidRPr="00833DFC" w:rsidRDefault="001D085B" w:rsidP="001D085B">
      <w:pPr>
        <w:tabs>
          <w:tab w:val="left" w:pos="993"/>
        </w:tabs>
        <w:autoSpaceDE w:val="0"/>
        <w:autoSpaceDN w:val="0"/>
        <w:adjustRightInd w:val="0"/>
        <w:jc w:val="both"/>
        <w:rPr>
          <w:b/>
          <w:sz w:val="26"/>
          <w:szCs w:val="26"/>
        </w:rPr>
      </w:pPr>
      <w:r w:rsidRPr="00833DFC">
        <w:rPr>
          <w:b/>
          <w:sz w:val="26"/>
          <w:szCs w:val="26"/>
        </w:rPr>
        <w:t xml:space="preserve">(Слайд </w:t>
      </w:r>
      <w:r w:rsidR="00082F5F">
        <w:rPr>
          <w:b/>
          <w:sz w:val="26"/>
          <w:szCs w:val="26"/>
        </w:rPr>
        <w:t>24</w:t>
      </w:r>
      <w:r w:rsidRPr="00833DFC">
        <w:rPr>
          <w:b/>
          <w:sz w:val="26"/>
          <w:szCs w:val="26"/>
        </w:rPr>
        <w:t>)</w:t>
      </w:r>
    </w:p>
    <w:p w:rsidR="00D53A4C" w:rsidRDefault="00FE3001" w:rsidP="00FE3001">
      <w:pPr>
        <w:tabs>
          <w:tab w:val="left" w:pos="993"/>
        </w:tabs>
        <w:autoSpaceDE w:val="0"/>
        <w:autoSpaceDN w:val="0"/>
        <w:adjustRightInd w:val="0"/>
        <w:jc w:val="both"/>
        <w:rPr>
          <w:sz w:val="26"/>
          <w:szCs w:val="26"/>
        </w:rPr>
      </w:pPr>
      <w:r w:rsidRPr="00833DFC">
        <w:rPr>
          <w:sz w:val="26"/>
          <w:szCs w:val="26"/>
        </w:rPr>
        <w:t xml:space="preserve">На следующем слайде показан пример, </w:t>
      </w:r>
      <w:r w:rsidR="00F575B7">
        <w:rPr>
          <w:sz w:val="26"/>
          <w:szCs w:val="26"/>
        </w:rPr>
        <w:t>наложени</w:t>
      </w:r>
      <w:r w:rsidR="00D53A4C">
        <w:rPr>
          <w:sz w:val="26"/>
          <w:szCs w:val="26"/>
        </w:rPr>
        <w:t>я</w:t>
      </w:r>
      <w:r w:rsidR="00F575B7">
        <w:rPr>
          <w:sz w:val="26"/>
          <w:szCs w:val="26"/>
        </w:rPr>
        <w:t xml:space="preserve"> на земельные участки объектов капитального строительства. </w:t>
      </w:r>
      <w:r w:rsidR="00D53A4C">
        <w:rPr>
          <w:sz w:val="26"/>
          <w:szCs w:val="26"/>
        </w:rPr>
        <w:t xml:space="preserve">В нашем случае </w:t>
      </w:r>
      <w:proofErr w:type="spellStart"/>
      <w:r w:rsidR="00F575B7">
        <w:rPr>
          <w:sz w:val="26"/>
          <w:szCs w:val="26"/>
        </w:rPr>
        <w:t>ОКСы</w:t>
      </w:r>
      <w:proofErr w:type="spellEnd"/>
      <w:r w:rsidR="00F575B7">
        <w:rPr>
          <w:sz w:val="26"/>
          <w:szCs w:val="26"/>
        </w:rPr>
        <w:t xml:space="preserve"> выделены синим цветом. При этом также на карте имеется возможность открыть кадастровые сведения об ОКС или перейти </w:t>
      </w:r>
      <w:r w:rsidR="00D53A4C">
        <w:rPr>
          <w:sz w:val="26"/>
          <w:szCs w:val="26"/>
        </w:rPr>
        <w:t xml:space="preserve">непосредственно в карточку </w:t>
      </w:r>
      <w:proofErr w:type="spellStart"/>
      <w:r w:rsidR="00D53A4C">
        <w:rPr>
          <w:sz w:val="26"/>
          <w:szCs w:val="26"/>
        </w:rPr>
        <w:t>ОКСа</w:t>
      </w:r>
      <w:proofErr w:type="spellEnd"/>
      <w:r w:rsidR="00D53A4C">
        <w:rPr>
          <w:sz w:val="26"/>
          <w:szCs w:val="26"/>
        </w:rPr>
        <w:t>. (Слайд 25) и получить полные сведения об ОКС</w:t>
      </w:r>
      <w:r w:rsidR="0012603C">
        <w:rPr>
          <w:sz w:val="26"/>
          <w:szCs w:val="26"/>
        </w:rPr>
        <w:t xml:space="preserve"> </w:t>
      </w:r>
      <w:r w:rsidR="00D53A4C">
        <w:rPr>
          <w:sz w:val="26"/>
          <w:szCs w:val="26"/>
        </w:rPr>
        <w:t>(</w:t>
      </w:r>
      <w:proofErr w:type="spellStart"/>
      <w:r w:rsidR="00D53A4C">
        <w:rPr>
          <w:sz w:val="26"/>
          <w:szCs w:val="26"/>
        </w:rPr>
        <w:t>кад.номер</w:t>
      </w:r>
      <w:proofErr w:type="spellEnd"/>
      <w:r w:rsidR="00D53A4C">
        <w:rPr>
          <w:sz w:val="26"/>
          <w:szCs w:val="26"/>
        </w:rPr>
        <w:t xml:space="preserve">, адрес, тип объекта, назначение, </w:t>
      </w:r>
      <w:proofErr w:type="spellStart"/>
      <w:r w:rsidR="00D53A4C">
        <w:rPr>
          <w:sz w:val="26"/>
          <w:szCs w:val="26"/>
        </w:rPr>
        <w:t>кад.стоимость</w:t>
      </w:r>
      <w:proofErr w:type="spellEnd"/>
      <w:r w:rsidR="00D53A4C">
        <w:rPr>
          <w:sz w:val="26"/>
          <w:szCs w:val="26"/>
        </w:rPr>
        <w:t>, форма собственности, ограничения</w:t>
      </w:r>
      <w:r w:rsidR="0012603C">
        <w:rPr>
          <w:sz w:val="26"/>
          <w:szCs w:val="26"/>
        </w:rPr>
        <w:t xml:space="preserve"> </w:t>
      </w:r>
      <w:r w:rsidR="00D53A4C">
        <w:rPr>
          <w:sz w:val="26"/>
          <w:szCs w:val="26"/>
        </w:rPr>
        <w:t>(обременения), координаты поворотных точек</w:t>
      </w:r>
      <w:r w:rsidR="0012603C">
        <w:rPr>
          <w:sz w:val="26"/>
          <w:szCs w:val="26"/>
        </w:rPr>
        <w:t>)</w:t>
      </w:r>
      <w:r w:rsidR="00D53A4C">
        <w:rPr>
          <w:sz w:val="26"/>
          <w:szCs w:val="26"/>
        </w:rPr>
        <w:t>.</w:t>
      </w:r>
    </w:p>
    <w:p w:rsidR="00FE3001" w:rsidRPr="00833DFC" w:rsidRDefault="00FE3001" w:rsidP="00FE3001">
      <w:pPr>
        <w:tabs>
          <w:tab w:val="left" w:pos="993"/>
        </w:tabs>
        <w:autoSpaceDE w:val="0"/>
        <w:autoSpaceDN w:val="0"/>
        <w:adjustRightInd w:val="0"/>
        <w:jc w:val="both"/>
        <w:rPr>
          <w:b/>
          <w:sz w:val="26"/>
          <w:szCs w:val="26"/>
        </w:rPr>
      </w:pPr>
      <w:r w:rsidRPr="00833DFC">
        <w:rPr>
          <w:b/>
          <w:sz w:val="26"/>
          <w:szCs w:val="26"/>
        </w:rPr>
        <w:t xml:space="preserve">(Слайд </w:t>
      </w:r>
      <w:r w:rsidR="00D53A4C">
        <w:rPr>
          <w:b/>
          <w:sz w:val="26"/>
          <w:szCs w:val="26"/>
        </w:rPr>
        <w:t>26</w:t>
      </w:r>
      <w:r w:rsidRPr="00833DFC">
        <w:rPr>
          <w:b/>
          <w:sz w:val="26"/>
          <w:szCs w:val="26"/>
        </w:rPr>
        <w:t>)</w:t>
      </w:r>
    </w:p>
    <w:p w:rsidR="00FE3001" w:rsidRPr="00833DFC" w:rsidRDefault="00FE3001" w:rsidP="00FE3001">
      <w:pPr>
        <w:tabs>
          <w:tab w:val="left" w:pos="993"/>
        </w:tabs>
        <w:autoSpaceDE w:val="0"/>
        <w:autoSpaceDN w:val="0"/>
        <w:adjustRightInd w:val="0"/>
        <w:jc w:val="both"/>
        <w:rPr>
          <w:sz w:val="26"/>
          <w:szCs w:val="26"/>
        </w:rPr>
      </w:pPr>
      <w:r w:rsidRPr="00833DFC">
        <w:rPr>
          <w:sz w:val="26"/>
          <w:szCs w:val="26"/>
        </w:rPr>
        <w:t xml:space="preserve">Для того чтобы увидеть границы сельских поселений и населенных пунктов включаем соответствующие слои и видим, что </w:t>
      </w:r>
      <w:proofErr w:type="gramStart"/>
      <w:r w:rsidRPr="00833DFC">
        <w:rPr>
          <w:sz w:val="26"/>
          <w:szCs w:val="26"/>
        </w:rPr>
        <w:t>границы  СП</w:t>
      </w:r>
      <w:proofErr w:type="gramEnd"/>
      <w:r w:rsidRPr="00833DFC">
        <w:rPr>
          <w:sz w:val="26"/>
          <w:szCs w:val="26"/>
        </w:rPr>
        <w:t xml:space="preserve"> выделены фиолетовым цветом, границы населенного пункта </w:t>
      </w:r>
      <w:proofErr w:type="spellStart"/>
      <w:r w:rsidR="0012603C">
        <w:rPr>
          <w:sz w:val="26"/>
          <w:szCs w:val="26"/>
        </w:rPr>
        <w:t>п</w:t>
      </w:r>
      <w:r w:rsidRPr="00833DFC">
        <w:rPr>
          <w:sz w:val="26"/>
          <w:szCs w:val="26"/>
        </w:rPr>
        <w:t>.Иволгинское</w:t>
      </w:r>
      <w:proofErr w:type="spellEnd"/>
      <w:r w:rsidRPr="00833DFC">
        <w:rPr>
          <w:sz w:val="26"/>
          <w:szCs w:val="26"/>
        </w:rPr>
        <w:t xml:space="preserve"> - зеленым.</w:t>
      </w:r>
      <w:r w:rsidR="0012603C">
        <w:rPr>
          <w:sz w:val="26"/>
          <w:szCs w:val="26"/>
        </w:rPr>
        <w:t xml:space="preserve"> </w:t>
      </w:r>
      <w:r w:rsidR="00D53A4C">
        <w:rPr>
          <w:sz w:val="26"/>
          <w:szCs w:val="26"/>
        </w:rPr>
        <w:t xml:space="preserve">Всего на сегодняшний день в программе имеется информация о </w:t>
      </w:r>
      <w:r w:rsidR="0012603C">
        <w:rPr>
          <w:sz w:val="26"/>
          <w:szCs w:val="26"/>
        </w:rPr>
        <w:t xml:space="preserve">границах </w:t>
      </w:r>
      <w:r w:rsidR="00D53A4C">
        <w:rPr>
          <w:sz w:val="26"/>
          <w:szCs w:val="26"/>
        </w:rPr>
        <w:t xml:space="preserve">всех сельских поселениях РБ и более 60 </w:t>
      </w:r>
      <w:r w:rsidR="0012603C">
        <w:rPr>
          <w:sz w:val="26"/>
          <w:szCs w:val="26"/>
        </w:rPr>
        <w:t xml:space="preserve">границах </w:t>
      </w:r>
      <w:r w:rsidR="00D53A4C">
        <w:rPr>
          <w:sz w:val="26"/>
          <w:szCs w:val="26"/>
        </w:rPr>
        <w:t>населенных пункт</w:t>
      </w:r>
      <w:r w:rsidR="0012603C">
        <w:rPr>
          <w:sz w:val="26"/>
          <w:szCs w:val="26"/>
        </w:rPr>
        <w:t>ов</w:t>
      </w:r>
      <w:r w:rsidR="00D53A4C">
        <w:rPr>
          <w:sz w:val="26"/>
          <w:szCs w:val="26"/>
        </w:rPr>
        <w:t xml:space="preserve">, включая границы </w:t>
      </w:r>
      <w:proofErr w:type="spellStart"/>
      <w:r w:rsidR="00D53A4C">
        <w:rPr>
          <w:sz w:val="26"/>
          <w:szCs w:val="26"/>
        </w:rPr>
        <w:t>г</w:t>
      </w:r>
      <w:r w:rsidR="0012603C">
        <w:rPr>
          <w:sz w:val="26"/>
          <w:szCs w:val="26"/>
        </w:rPr>
        <w:t>.</w:t>
      </w:r>
      <w:r w:rsidR="00D53A4C">
        <w:rPr>
          <w:sz w:val="26"/>
          <w:szCs w:val="26"/>
        </w:rPr>
        <w:t>Улан</w:t>
      </w:r>
      <w:proofErr w:type="spellEnd"/>
      <w:r w:rsidR="00D53A4C">
        <w:rPr>
          <w:sz w:val="26"/>
          <w:szCs w:val="26"/>
        </w:rPr>
        <w:t>-Удэ.</w:t>
      </w:r>
    </w:p>
    <w:p w:rsidR="00FE3001" w:rsidRPr="00833DFC" w:rsidRDefault="00FE3001" w:rsidP="00FE3001">
      <w:pPr>
        <w:tabs>
          <w:tab w:val="left" w:pos="993"/>
        </w:tabs>
        <w:autoSpaceDE w:val="0"/>
        <w:autoSpaceDN w:val="0"/>
        <w:adjustRightInd w:val="0"/>
        <w:jc w:val="both"/>
        <w:rPr>
          <w:b/>
          <w:sz w:val="26"/>
          <w:szCs w:val="26"/>
        </w:rPr>
      </w:pPr>
      <w:r w:rsidRPr="00833DFC">
        <w:rPr>
          <w:b/>
          <w:sz w:val="26"/>
          <w:szCs w:val="26"/>
        </w:rPr>
        <w:t xml:space="preserve">(Слайд </w:t>
      </w:r>
      <w:r w:rsidR="00D67794">
        <w:rPr>
          <w:b/>
          <w:sz w:val="26"/>
          <w:szCs w:val="26"/>
        </w:rPr>
        <w:t>27</w:t>
      </w:r>
      <w:r w:rsidRPr="00833DFC">
        <w:rPr>
          <w:b/>
          <w:sz w:val="26"/>
          <w:szCs w:val="26"/>
        </w:rPr>
        <w:t>)</w:t>
      </w:r>
    </w:p>
    <w:p w:rsidR="00FE3001" w:rsidRPr="00833DFC" w:rsidRDefault="00FE3001" w:rsidP="00FE3001">
      <w:pPr>
        <w:tabs>
          <w:tab w:val="left" w:pos="993"/>
        </w:tabs>
        <w:autoSpaceDE w:val="0"/>
        <w:autoSpaceDN w:val="0"/>
        <w:adjustRightInd w:val="0"/>
        <w:jc w:val="both"/>
        <w:rPr>
          <w:sz w:val="26"/>
          <w:szCs w:val="26"/>
        </w:rPr>
      </w:pPr>
      <w:r w:rsidRPr="00833DFC">
        <w:rPr>
          <w:sz w:val="26"/>
          <w:szCs w:val="26"/>
        </w:rPr>
        <w:t>Следующий пример показывает границы кадастровых кварталов (синим цветом).</w:t>
      </w:r>
    </w:p>
    <w:p w:rsidR="00FE3001" w:rsidRPr="00833DFC" w:rsidRDefault="00FE3001" w:rsidP="00FE3001">
      <w:pPr>
        <w:tabs>
          <w:tab w:val="left" w:pos="993"/>
        </w:tabs>
        <w:autoSpaceDE w:val="0"/>
        <w:autoSpaceDN w:val="0"/>
        <w:adjustRightInd w:val="0"/>
        <w:jc w:val="both"/>
        <w:rPr>
          <w:b/>
          <w:sz w:val="26"/>
          <w:szCs w:val="26"/>
        </w:rPr>
      </w:pPr>
      <w:r w:rsidRPr="00833DFC">
        <w:rPr>
          <w:b/>
          <w:sz w:val="26"/>
          <w:szCs w:val="26"/>
        </w:rPr>
        <w:t xml:space="preserve">(Слайд </w:t>
      </w:r>
      <w:r w:rsidR="00EC264C">
        <w:rPr>
          <w:b/>
          <w:sz w:val="26"/>
          <w:szCs w:val="26"/>
        </w:rPr>
        <w:t>28</w:t>
      </w:r>
      <w:r w:rsidRPr="00833DFC">
        <w:rPr>
          <w:b/>
          <w:sz w:val="26"/>
          <w:szCs w:val="26"/>
        </w:rPr>
        <w:t>)</w:t>
      </w:r>
    </w:p>
    <w:p w:rsidR="00FE3001" w:rsidRPr="00833DFC" w:rsidRDefault="00FE3001" w:rsidP="00FE3001">
      <w:pPr>
        <w:tabs>
          <w:tab w:val="left" w:pos="993"/>
        </w:tabs>
        <w:autoSpaceDE w:val="0"/>
        <w:autoSpaceDN w:val="0"/>
        <w:adjustRightInd w:val="0"/>
        <w:jc w:val="both"/>
        <w:rPr>
          <w:sz w:val="26"/>
          <w:szCs w:val="26"/>
        </w:rPr>
      </w:pPr>
      <w:r w:rsidRPr="00833DFC">
        <w:rPr>
          <w:sz w:val="26"/>
          <w:szCs w:val="26"/>
        </w:rPr>
        <w:t xml:space="preserve">Слой «Опорно-межевая сеть» показывает расположение всех имеющихся на данной территории опорно-межевых знаков. Позволяет </w:t>
      </w:r>
      <w:r w:rsidR="00970C64" w:rsidRPr="00833DFC">
        <w:rPr>
          <w:sz w:val="26"/>
          <w:szCs w:val="26"/>
        </w:rPr>
        <w:t xml:space="preserve">увидеть его номер, координаты, </w:t>
      </w:r>
      <w:proofErr w:type="gramStart"/>
      <w:r w:rsidR="00EC264C">
        <w:rPr>
          <w:sz w:val="26"/>
          <w:szCs w:val="26"/>
        </w:rPr>
        <w:t xml:space="preserve">вычислить </w:t>
      </w:r>
      <w:r w:rsidRPr="00833DFC">
        <w:rPr>
          <w:sz w:val="26"/>
          <w:szCs w:val="26"/>
        </w:rPr>
        <w:t xml:space="preserve"> участки</w:t>
      </w:r>
      <w:proofErr w:type="gramEnd"/>
      <w:r w:rsidRPr="00833DFC">
        <w:rPr>
          <w:sz w:val="26"/>
          <w:szCs w:val="26"/>
        </w:rPr>
        <w:t xml:space="preserve"> на которых расположены эти знаки</w:t>
      </w:r>
      <w:r w:rsidR="00D67794">
        <w:rPr>
          <w:sz w:val="26"/>
          <w:szCs w:val="26"/>
        </w:rPr>
        <w:t xml:space="preserve">. </w:t>
      </w:r>
      <w:r w:rsidRPr="00833DFC">
        <w:rPr>
          <w:sz w:val="26"/>
          <w:szCs w:val="26"/>
        </w:rPr>
        <w:t xml:space="preserve">Данный слой </w:t>
      </w:r>
      <w:r w:rsidR="00D67794">
        <w:rPr>
          <w:sz w:val="26"/>
          <w:szCs w:val="26"/>
        </w:rPr>
        <w:t xml:space="preserve">я думаю также будет полезен для кадастрового инженера. </w:t>
      </w:r>
      <w:r w:rsidRPr="00833DFC">
        <w:rPr>
          <w:sz w:val="26"/>
          <w:szCs w:val="26"/>
        </w:rPr>
        <w:t xml:space="preserve"> </w:t>
      </w:r>
    </w:p>
    <w:p w:rsidR="00FE3001" w:rsidRDefault="00FE3001" w:rsidP="00FE3001">
      <w:pPr>
        <w:tabs>
          <w:tab w:val="left" w:pos="993"/>
        </w:tabs>
        <w:autoSpaceDE w:val="0"/>
        <w:autoSpaceDN w:val="0"/>
        <w:adjustRightInd w:val="0"/>
        <w:jc w:val="both"/>
        <w:rPr>
          <w:b/>
          <w:sz w:val="26"/>
          <w:szCs w:val="26"/>
        </w:rPr>
      </w:pPr>
      <w:r w:rsidRPr="00833DFC">
        <w:rPr>
          <w:b/>
          <w:sz w:val="26"/>
          <w:szCs w:val="26"/>
        </w:rPr>
        <w:t xml:space="preserve">(Слайд </w:t>
      </w:r>
      <w:r w:rsidR="00EC264C">
        <w:rPr>
          <w:b/>
          <w:sz w:val="26"/>
          <w:szCs w:val="26"/>
        </w:rPr>
        <w:t>29</w:t>
      </w:r>
      <w:r w:rsidRPr="00833DFC">
        <w:rPr>
          <w:b/>
          <w:sz w:val="26"/>
          <w:szCs w:val="26"/>
        </w:rPr>
        <w:t>)</w:t>
      </w:r>
    </w:p>
    <w:p w:rsidR="007A7F7E" w:rsidRPr="00B53A00" w:rsidRDefault="007A7F7E" w:rsidP="00FE3001">
      <w:pPr>
        <w:tabs>
          <w:tab w:val="left" w:pos="993"/>
        </w:tabs>
        <w:autoSpaceDE w:val="0"/>
        <w:autoSpaceDN w:val="0"/>
        <w:adjustRightInd w:val="0"/>
        <w:jc w:val="both"/>
        <w:rPr>
          <w:sz w:val="26"/>
          <w:szCs w:val="26"/>
        </w:rPr>
      </w:pPr>
      <w:r w:rsidRPr="00B53A00">
        <w:rPr>
          <w:sz w:val="26"/>
          <w:szCs w:val="26"/>
        </w:rPr>
        <w:t xml:space="preserve">По взаимной договоренности с РАЛХ РБ </w:t>
      </w:r>
      <w:bookmarkStart w:id="0" w:name="_GoBack"/>
      <w:bookmarkEnd w:id="0"/>
      <w:r w:rsidR="00B53A00">
        <w:rPr>
          <w:sz w:val="26"/>
          <w:szCs w:val="26"/>
        </w:rPr>
        <w:t xml:space="preserve"> </w:t>
      </w:r>
      <w:r w:rsidRPr="00B53A00">
        <w:rPr>
          <w:sz w:val="26"/>
          <w:szCs w:val="26"/>
        </w:rPr>
        <w:t>удалось договориться о том</w:t>
      </w:r>
      <w:r w:rsidR="00B53A00">
        <w:rPr>
          <w:sz w:val="26"/>
          <w:szCs w:val="26"/>
        </w:rPr>
        <w:t>,</w:t>
      </w:r>
      <w:r w:rsidRPr="00B53A00">
        <w:rPr>
          <w:sz w:val="26"/>
          <w:szCs w:val="26"/>
        </w:rPr>
        <w:t xml:space="preserve"> чтобы  разместить</w:t>
      </w:r>
      <w:r w:rsidR="00B53A00">
        <w:rPr>
          <w:sz w:val="26"/>
          <w:szCs w:val="26"/>
        </w:rPr>
        <w:t xml:space="preserve"> </w:t>
      </w:r>
      <w:r w:rsidRPr="00B53A00">
        <w:rPr>
          <w:sz w:val="26"/>
          <w:szCs w:val="26"/>
        </w:rPr>
        <w:t xml:space="preserve">в АИС ИЗК  информацию о кварталах лесного фонда РБ. На представленном слайде </w:t>
      </w:r>
      <w:r w:rsidR="00B53A00" w:rsidRPr="00B53A00">
        <w:rPr>
          <w:sz w:val="26"/>
          <w:szCs w:val="26"/>
        </w:rPr>
        <w:t>как раз и показаны такие квартала. Однако по причине того</w:t>
      </w:r>
      <w:r w:rsidR="00B53A00">
        <w:rPr>
          <w:sz w:val="26"/>
          <w:szCs w:val="26"/>
        </w:rPr>
        <w:t>,</w:t>
      </w:r>
      <w:r w:rsidR="00B53A00" w:rsidRPr="00B53A00">
        <w:rPr>
          <w:sz w:val="26"/>
          <w:szCs w:val="26"/>
        </w:rPr>
        <w:t xml:space="preserve"> что данные кварталы имеют значительную погрешность при привязке в систему координат</w:t>
      </w:r>
      <w:r w:rsidR="00B53A00">
        <w:rPr>
          <w:sz w:val="26"/>
          <w:szCs w:val="26"/>
        </w:rPr>
        <w:t xml:space="preserve"> МСК ОЗ и то что большее количество </w:t>
      </w:r>
      <w:proofErr w:type="gramStart"/>
      <w:r w:rsidR="00B53A00">
        <w:rPr>
          <w:sz w:val="26"/>
          <w:szCs w:val="26"/>
        </w:rPr>
        <w:t>лесных  кварталов</w:t>
      </w:r>
      <w:proofErr w:type="gramEnd"/>
      <w:r w:rsidR="00B53A00">
        <w:rPr>
          <w:sz w:val="26"/>
          <w:szCs w:val="26"/>
        </w:rPr>
        <w:t xml:space="preserve"> не  поставлены на кадастровый учет, то </w:t>
      </w:r>
      <w:r w:rsidR="00B53A00" w:rsidRPr="00B53A00">
        <w:rPr>
          <w:sz w:val="26"/>
          <w:szCs w:val="26"/>
        </w:rPr>
        <w:t xml:space="preserve">открыть полный доступ </w:t>
      </w:r>
      <w:r w:rsidR="00B53A00">
        <w:rPr>
          <w:sz w:val="26"/>
          <w:szCs w:val="26"/>
        </w:rPr>
        <w:t xml:space="preserve">для специалистов МО </w:t>
      </w:r>
      <w:r w:rsidR="00B53A00" w:rsidRPr="00B53A00">
        <w:rPr>
          <w:sz w:val="26"/>
          <w:szCs w:val="26"/>
        </w:rPr>
        <w:t>и кадастровы</w:t>
      </w:r>
      <w:r w:rsidR="00B53A00">
        <w:rPr>
          <w:sz w:val="26"/>
          <w:szCs w:val="26"/>
        </w:rPr>
        <w:t xml:space="preserve">х </w:t>
      </w:r>
      <w:r w:rsidR="00B53A00" w:rsidRPr="00B53A00">
        <w:rPr>
          <w:sz w:val="26"/>
          <w:szCs w:val="26"/>
        </w:rPr>
        <w:t>инженер</w:t>
      </w:r>
      <w:r w:rsidR="00B53A00">
        <w:rPr>
          <w:sz w:val="26"/>
          <w:szCs w:val="26"/>
        </w:rPr>
        <w:t xml:space="preserve">ов к этому ресурсу </w:t>
      </w:r>
      <w:r w:rsidR="00B53A00" w:rsidRPr="00B53A00">
        <w:rPr>
          <w:sz w:val="26"/>
          <w:szCs w:val="26"/>
        </w:rPr>
        <w:t xml:space="preserve">пока не представляется возможным. </w:t>
      </w:r>
    </w:p>
    <w:p w:rsidR="00B53A00" w:rsidRDefault="00B53A00" w:rsidP="00FE3001">
      <w:pPr>
        <w:tabs>
          <w:tab w:val="left" w:pos="993"/>
        </w:tabs>
        <w:autoSpaceDE w:val="0"/>
        <w:autoSpaceDN w:val="0"/>
        <w:adjustRightInd w:val="0"/>
        <w:jc w:val="both"/>
        <w:rPr>
          <w:b/>
          <w:sz w:val="26"/>
          <w:szCs w:val="26"/>
        </w:rPr>
      </w:pPr>
      <w:r>
        <w:rPr>
          <w:b/>
          <w:sz w:val="26"/>
          <w:szCs w:val="26"/>
        </w:rPr>
        <w:t>(Слайд 30)</w:t>
      </w:r>
    </w:p>
    <w:p w:rsidR="00EC264C" w:rsidRDefault="00EC264C" w:rsidP="00FE3001">
      <w:pPr>
        <w:tabs>
          <w:tab w:val="left" w:pos="993"/>
        </w:tabs>
        <w:autoSpaceDE w:val="0"/>
        <w:autoSpaceDN w:val="0"/>
        <w:adjustRightInd w:val="0"/>
        <w:jc w:val="both"/>
        <w:rPr>
          <w:sz w:val="26"/>
          <w:szCs w:val="26"/>
        </w:rPr>
      </w:pPr>
      <w:r w:rsidRPr="00EC264C">
        <w:rPr>
          <w:sz w:val="26"/>
          <w:szCs w:val="26"/>
        </w:rPr>
        <w:t xml:space="preserve">На следующем слайде показан слой «границы территориальных зон», благодаря </w:t>
      </w:r>
      <w:proofErr w:type="gramStart"/>
      <w:r w:rsidRPr="00EC264C">
        <w:rPr>
          <w:sz w:val="26"/>
          <w:szCs w:val="26"/>
        </w:rPr>
        <w:t>которому  можно</w:t>
      </w:r>
      <w:proofErr w:type="gramEnd"/>
      <w:r w:rsidRPr="00EC264C">
        <w:rPr>
          <w:sz w:val="26"/>
          <w:szCs w:val="26"/>
        </w:rPr>
        <w:t xml:space="preserve"> полу</w:t>
      </w:r>
      <w:r>
        <w:rPr>
          <w:sz w:val="26"/>
          <w:szCs w:val="26"/>
        </w:rPr>
        <w:t>ч</w:t>
      </w:r>
      <w:r w:rsidRPr="00EC264C">
        <w:rPr>
          <w:sz w:val="26"/>
          <w:szCs w:val="26"/>
        </w:rPr>
        <w:t>ить информацию о границе и наименовании территориальных зон с особыми условиями использования территории</w:t>
      </w:r>
      <w:r>
        <w:rPr>
          <w:sz w:val="26"/>
          <w:szCs w:val="26"/>
        </w:rPr>
        <w:t>. Отмечу что все те</w:t>
      </w:r>
      <w:r w:rsidR="0012603C">
        <w:rPr>
          <w:sz w:val="26"/>
          <w:szCs w:val="26"/>
        </w:rPr>
        <w:t>р</w:t>
      </w:r>
      <w:r>
        <w:rPr>
          <w:sz w:val="26"/>
          <w:szCs w:val="26"/>
        </w:rPr>
        <w:t xml:space="preserve">риториальные зоны с ОУИТ поставлены на кадастровый учет. </w:t>
      </w:r>
    </w:p>
    <w:p w:rsidR="00EC264C" w:rsidRPr="00833DFC" w:rsidRDefault="00EC264C" w:rsidP="00EC264C">
      <w:pPr>
        <w:tabs>
          <w:tab w:val="left" w:pos="993"/>
        </w:tabs>
        <w:autoSpaceDE w:val="0"/>
        <w:autoSpaceDN w:val="0"/>
        <w:adjustRightInd w:val="0"/>
        <w:jc w:val="both"/>
        <w:rPr>
          <w:b/>
          <w:sz w:val="26"/>
          <w:szCs w:val="26"/>
        </w:rPr>
      </w:pPr>
      <w:r w:rsidRPr="00833DFC">
        <w:rPr>
          <w:b/>
          <w:sz w:val="26"/>
          <w:szCs w:val="26"/>
        </w:rPr>
        <w:t xml:space="preserve">(Слайд </w:t>
      </w:r>
      <w:r w:rsidR="00B53A00">
        <w:rPr>
          <w:b/>
          <w:sz w:val="26"/>
          <w:szCs w:val="26"/>
        </w:rPr>
        <w:t>31</w:t>
      </w:r>
      <w:r w:rsidRPr="00833DFC">
        <w:rPr>
          <w:b/>
          <w:sz w:val="26"/>
          <w:szCs w:val="26"/>
        </w:rPr>
        <w:t>)</w:t>
      </w:r>
    </w:p>
    <w:p w:rsidR="00970C64" w:rsidRPr="00F47C7F" w:rsidRDefault="00FE3001" w:rsidP="00FE3001">
      <w:pPr>
        <w:tabs>
          <w:tab w:val="left" w:pos="993"/>
        </w:tabs>
        <w:autoSpaceDE w:val="0"/>
        <w:autoSpaceDN w:val="0"/>
        <w:adjustRightInd w:val="0"/>
        <w:jc w:val="both"/>
        <w:rPr>
          <w:sz w:val="26"/>
          <w:szCs w:val="26"/>
        </w:rPr>
      </w:pPr>
      <w:r w:rsidRPr="00833DFC">
        <w:rPr>
          <w:sz w:val="26"/>
          <w:szCs w:val="26"/>
        </w:rPr>
        <w:t>Следующий слой «Ограничения, обременения</w:t>
      </w:r>
      <w:r w:rsidR="00970C64" w:rsidRPr="00833DFC">
        <w:rPr>
          <w:sz w:val="26"/>
          <w:szCs w:val="26"/>
        </w:rPr>
        <w:t xml:space="preserve">» </w:t>
      </w:r>
      <w:r w:rsidRPr="00833DFC">
        <w:rPr>
          <w:sz w:val="26"/>
          <w:szCs w:val="26"/>
        </w:rPr>
        <w:t>позволяет</w:t>
      </w:r>
      <w:r w:rsidR="00970C64" w:rsidRPr="00833DFC">
        <w:rPr>
          <w:sz w:val="26"/>
          <w:szCs w:val="26"/>
        </w:rPr>
        <w:t xml:space="preserve"> </w:t>
      </w:r>
      <w:r w:rsidR="00EC264C">
        <w:rPr>
          <w:sz w:val="26"/>
          <w:szCs w:val="26"/>
        </w:rPr>
        <w:t xml:space="preserve">получить информацию о всех ограничениях или обременениях, которые имеются на данном ЗУ. </w:t>
      </w:r>
      <w:r w:rsidR="00970C64" w:rsidRPr="00833DFC">
        <w:rPr>
          <w:sz w:val="26"/>
          <w:szCs w:val="26"/>
        </w:rPr>
        <w:t xml:space="preserve"> Наличие большого количества </w:t>
      </w:r>
      <w:proofErr w:type="gramStart"/>
      <w:r w:rsidR="00970C64" w:rsidRPr="00833DFC">
        <w:rPr>
          <w:sz w:val="26"/>
          <w:szCs w:val="26"/>
        </w:rPr>
        <w:t>цветов</w:t>
      </w:r>
      <w:r w:rsidR="00A8172D">
        <w:rPr>
          <w:sz w:val="26"/>
          <w:szCs w:val="26"/>
        </w:rPr>
        <w:t>,</w:t>
      </w:r>
      <w:r w:rsidR="00970C64" w:rsidRPr="00833DFC">
        <w:rPr>
          <w:sz w:val="26"/>
          <w:szCs w:val="26"/>
        </w:rPr>
        <w:t xml:space="preserve">  показывает</w:t>
      </w:r>
      <w:proofErr w:type="gramEnd"/>
      <w:r w:rsidR="00970C64" w:rsidRPr="00833DFC">
        <w:rPr>
          <w:sz w:val="26"/>
          <w:szCs w:val="26"/>
        </w:rPr>
        <w:t xml:space="preserve"> нам несколько </w:t>
      </w:r>
      <w:r w:rsidR="00E24CD3" w:rsidRPr="00833DFC">
        <w:rPr>
          <w:sz w:val="26"/>
          <w:szCs w:val="26"/>
        </w:rPr>
        <w:t xml:space="preserve">различных </w:t>
      </w:r>
      <w:r w:rsidR="00970C64" w:rsidRPr="00833DFC">
        <w:rPr>
          <w:sz w:val="26"/>
          <w:szCs w:val="26"/>
        </w:rPr>
        <w:t>видов  ограничений</w:t>
      </w:r>
      <w:r w:rsidR="00F47C7F">
        <w:rPr>
          <w:sz w:val="26"/>
          <w:szCs w:val="26"/>
        </w:rPr>
        <w:t xml:space="preserve"> </w:t>
      </w:r>
      <w:r w:rsidR="00F47C7F" w:rsidRPr="00F47C7F">
        <w:rPr>
          <w:sz w:val="26"/>
          <w:szCs w:val="26"/>
        </w:rPr>
        <w:t xml:space="preserve">(аренда,  купля-продажа, арест </w:t>
      </w:r>
      <w:proofErr w:type="spellStart"/>
      <w:r w:rsidR="00F47C7F" w:rsidRPr="00F47C7F">
        <w:rPr>
          <w:sz w:val="26"/>
          <w:szCs w:val="26"/>
        </w:rPr>
        <w:t>и.т.д</w:t>
      </w:r>
      <w:proofErr w:type="spellEnd"/>
      <w:r w:rsidR="00F47C7F" w:rsidRPr="00F47C7F">
        <w:rPr>
          <w:sz w:val="26"/>
          <w:szCs w:val="26"/>
        </w:rPr>
        <w:t>.).</w:t>
      </w:r>
      <w:r w:rsidR="00970C64" w:rsidRPr="00F47C7F">
        <w:rPr>
          <w:sz w:val="26"/>
          <w:szCs w:val="26"/>
        </w:rPr>
        <w:t xml:space="preserve">  </w:t>
      </w:r>
    </w:p>
    <w:p w:rsidR="00970C64" w:rsidRPr="00833DFC" w:rsidRDefault="00970C64" w:rsidP="00970C64">
      <w:pPr>
        <w:tabs>
          <w:tab w:val="left" w:pos="993"/>
        </w:tabs>
        <w:autoSpaceDE w:val="0"/>
        <w:autoSpaceDN w:val="0"/>
        <w:adjustRightInd w:val="0"/>
        <w:jc w:val="both"/>
        <w:rPr>
          <w:b/>
          <w:sz w:val="26"/>
          <w:szCs w:val="26"/>
        </w:rPr>
      </w:pPr>
      <w:r w:rsidRPr="00833DFC">
        <w:rPr>
          <w:b/>
          <w:sz w:val="26"/>
          <w:szCs w:val="26"/>
        </w:rPr>
        <w:t xml:space="preserve">(Слайд </w:t>
      </w:r>
      <w:r w:rsidR="00EC264C">
        <w:rPr>
          <w:b/>
          <w:sz w:val="26"/>
          <w:szCs w:val="26"/>
        </w:rPr>
        <w:t>3</w:t>
      </w:r>
      <w:r w:rsidR="00B53A00">
        <w:rPr>
          <w:b/>
          <w:sz w:val="26"/>
          <w:szCs w:val="26"/>
        </w:rPr>
        <w:t>2</w:t>
      </w:r>
      <w:r w:rsidRPr="00833DFC">
        <w:rPr>
          <w:b/>
          <w:sz w:val="26"/>
          <w:szCs w:val="26"/>
        </w:rPr>
        <w:t>)</w:t>
      </w:r>
    </w:p>
    <w:p w:rsidR="00D50079" w:rsidRDefault="00F47C7F" w:rsidP="00D50079">
      <w:pPr>
        <w:tabs>
          <w:tab w:val="left" w:pos="993"/>
        </w:tabs>
        <w:autoSpaceDE w:val="0"/>
        <w:autoSpaceDN w:val="0"/>
        <w:adjustRightInd w:val="0"/>
        <w:jc w:val="both"/>
        <w:rPr>
          <w:sz w:val="26"/>
          <w:szCs w:val="26"/>
        </w:rPr>
      </w:pPr>
      <w:r>
        <w:rPr>
          <w:sz w:val="26"/>
          <w:szCs w:val="26"/>
        </w:rPr>
        <w:t xml:space="preserve">Одним из основных </w:t>
      </w:r>
      <w:proofErr w:type="gramStart"/>
      <w:r>
        <w:rPr>
          <w:sz w:val="26"/>
          <w:szCs w:val="26"/>
        </w:rPr>
        <w:t>элементов  при</w:t>
      </w:r>
      <w:proofErr w:type="gramEnd"/>
      <w:r>
        <w:rPr>
          <w:sz w:val="26"/>
          <w:szCs w:val="26"/>
        </w:rPr>
        <w:t xml:space="preserve"> проведении межевых работ является разработка схемы расположения земельного участка.  </w:t>
      </w:r>
      <w:r w:rsidR="00A257E4">
        <w:rPr>
          <w:sz w:val="26"/>
          <w:szCs w:val="26"/>
        </w:rPr>
        <w:t>АИС ИЗК позволяет полностью автоматизировать подготовку таких схем.  Подготовк</w:t>
      </w:r>
      <w:r w:rsidR="00D50079">
        <w:rPr>
          <w:sz w:val="26"/>
          <w:szCs w:val="26"/>
        </w:rPr>
        <w:t>а</w:t>
      </w:r>
      <w:r w:rsidR="00A257E4">
        <w:rPr>
          <w:sz w:val="26"/>
          <w:szCs w:val="26"/>
        </w:rPr>
        <w:t xml:space="preserve"> Схемы расположения ЗУ проведена в соответствии с нормативными документами РФ и возможностью получения </w:t>
      </w:r>
      <w:r w:rsidR="00A257E4">
        <w:rPr>
          <w:sz w:val="26"/>
          <w:szCs w:val="26"/>
          <w:lang w:val="en-US"/>
        </w:rPr>
        <w:t>XML</w:t>
      </w:r>
      <w:r w:rsidR="00A257E4" w:rsidRPr="00A257E4">
        <w:rPr>
          <w:sz w:val="26"/>
          <w:szCs w:val="26"/>
        </w:rPr>
        <w:t>-</w:t>
      </w:r>
      <w:r w:rsidR="00A257E4">
        <w:rPr>
          <w:sz w:val="26"/>
          <w:szCs w:val="26"/>
        </w:rPr>
        <w:t xml:space="preserve">файла содержащего сведения </w:t>
      </w:r>
      <w:proofErr w:type="gramStart"/>
      <w:r w:rsidR="00A257E4">
        <w:rPr>
          <w:sz w:val="26"/>
          <w:szCs w:val="26"/>
        </w:rPr>
        <w:t xml:space="preserve">о </w:t>
      </w:r>
      <w:r w:rsidR="00A257E4" w:rsidRPr="00A257E4">
        <w:rPr>
          <w:sz w:val="26"/>
          <w:szCs w:val="26"/>
        </w:rPr>
        <w:t xml:space="preserve"> </w:t>
      </w:r>
      <w:r w:rsidR="00A257E4">
        <w:rPr>
          <w:sz w:val="26"/>
          <w:szCs w:val="26"/>
        </w:rPr>
        <w:t>разработанной</w:t>
      </w:r>
      <w:proofErr w:type="gramEnd"/>
      <w:r w:rsidR="00A257E4">
        <w:rPr>
          <w:sz w:val="26"/>
          <w:szCs w:val="26"/>
        </w:rPr>
        <w:t xml:space="preserve"> схеме. Пользователь имеет возможность на карте </w:t>
      </w:r>
      <w:proofErr w:type="spellStart"/>
      <w:r w:rsidR="00A257E4">
        <w:rPr>
          <w:sz w:val="26"/>
          <w:szCs w:val="26"/>
        </w:rPr>
        <w:t>отрисовать</w:t>
      </w:r>
      <w:proofErr w:type="spellEnd"/>
      <w:r w:rsidR="00A257E4">
        <w:rPr>
          <w:sz w:val="26"/>
          <w:szCs w:val="26"/>
        </w:rPr>
        <w:t xml:space="preserve"> предполагаемые границы </w:t>
      </w:r>
      <w:proofErr w:type="gramStart"/>
      <w:r w:rsidR="00A257E4">
        <w:rPr>
          <w:sz w:val="26"/>
          <w:szCs w:val="26"/>
        </w:rPr>
        <w:t xml:space="preserve">ЗУ </w:t>
      </w:r>
      <w:r w:rsidR="00DF6925">
        <w:rPr>
          <w:sz w:val="26"/>
          <w:szCs w:val="26"/>
        </w:rPr>
        <w:t xml:space="preserve"> (</w:t>
      </w:r>
      <w:proofErr w:type="gramEnd"/>
      <w:r w:rsidR="00DF6925">
        <w:rPr>
          <w:sz w:val="26"/>
          <w:szCs w:val="26"/>
        </w:rPr>
        <w:t xml:space="preserve">на слайде границы участка показаны красным цветом) </w:t>
      </w:r>
      <w:r w:rsidR="00D50079">
        <w:rPr>
          <w:sz w:val="26"/>
          <w:szCs w:val="26"/>
        </w:rPr>
        <w:t xml:space="preserve">или создать вновь образуемый участок путем </w:t>
      </w:r>
      <w:r w:rsidR="00A257E4">
        <w:rPr>
          <w:sz w:val="26"/>
          <w:szCs w:val="26"/>
        </w:rPr>
        <w:t>вв</w:t>
      </w:r>
      <w:r w:rsidR="00D50079">
        <w:rPr>
          <w:sz w:val="26"/>
          <w:szCs w:val="26"/>
        </w:rPr>
        <w:t xml:space="preserve">ода </w:t>
      </w:r>
      <w:r w:rsidR="00A257E4">
        <w:rPr>
          <w:sz w:val="26"/>
          <w:szCs w:val="26"/>
        </w:rPr>
        <w:t xml:space="preserve">координат. При этом имеется возможность сохранить </w:t>
      </w:r>
      <w:r w:rsidR="00D50079">
        <w:rPr>
          <w:sz w:val="26"/>
          <w:szCs w:val="26"/>
        </w:rPr>
        <w:t xml:space="preserve">созданную </w:t>
      </w:r>
      <w:r w:rsidR="00A257E4">
        <w:rPr>
          <w:sz w:val="26"/>
          <w:szCs w:val="26"/>
        </w:rPr>
        <w:t xml:space="preserve">схему. Все схемы сохраняются в слое «Схемы расположения ЗУ», </w:t>
      </w:r>
      <w:r w:rsidR="00DF6925">
        <w:rPr>
          <w:sz w:val="26"/>
          <w:szCs w:val="26"/>
        </w:rPr>
        <w:t xml:space="preserve">при этом на карте сохраняется </w:t>
      </w:r>
      <w:r w:rsidR="00D50079">
        <w:rPr>
          <w:sz w:val="26"/>
          <w:szCs w:val="26"/>
        </w:rPr>
        <w:t xml:space="preserve">информация и о том, </w:t>
      </w:r>
      <w:r w:rsidR="00DF6925">
        <w:rPr>
          <w:sz w:val="26"/>
          <w:szCs w:val="26"/>
        </w:rPr>
        <w:t>кто и когда создал данную схему.</w:t>
      </w:r>
      <w:r w:rsidR="00D50079">
        <w:rPr>
          <w:sz w:val="26"/>
          <w:szCs w:val="26"/>
        </w:rPr>
        <w:t xml:space="preserve"> </w:t>
      </w:r>
    </w:p>
    <w:p w:rsidR="00D50079" w:rsidRDefault="00D50079" w:rsidP="00D50079">
      <w:pPr>
        <w:tabs>
          <w:tab w:val="left" w:pos="993"/>
        </w:tabs>
        <w:autoSpaceDE w:val="0"/>
        <w:autoSpaceDN w:val="0"/>
        <w:adjustRightInd w:val="0"/>
        <w:jc w:val="both"/>
        <w:rPr>
          <w:sz w:val="26"/>
          <w:szCs w:val="26"/>
        </w:rPr>
      </w:pPr>
      <w:r w:rsidRPr="00D50079">
        <w:rPr>
          <w:b/>
          <w:sz w:val="26"/>
          <w:szCs w:val="26"/>
        </w:rPr>
        <w:t>(Слайд 3</w:t>
      </w:r>
      <w:r w:rsidR="00B53A00">
        <w:rPr>
          <w:b/>
          <w:sz w:val="26"/>
          <w:szCs w:val="26"/>
        </w:rPr>
        <w:t>3</w:t>
      </w:r>
      <w:r w:rsidRPr="00D50079">
        <w:rPr>
          <w:b/>
          <w:sz w:val="26"/>
          <w:szCs w:val="26"/>
        </w:rPr>
        <w:t>)</w:t>
      </w:r>
      <w:r>
        <w:rPr>
          <w:sz w:val="26"/>
          <w:szCs w:val="26"/>
        </w:rPr>
        <w:t xml:space="preserve"> После </w:t>
      </w:r>
      <w:proofErr w:type="spellStart"/>
      <w:r>
        <w:rPr>
          <w:sz w:val="26"/>
          <w:szCs w:val="26"/>
        </w:rPr>
        <w:t>отрисовки</w:t>
      </w:r>
      <w:proofErr w:type="spellEnd"/>
      <w:r>
        <w:rPr>
          <w:sz w:val="26"/>
          <w:szCs w:val="26"/>
        </w:rPr>
        <w:t xml:space="preserve"> схемы на карте пользователь имеет возможность перейти в карточку схемы, которая создается автоматически </w:t>
      </w:r>
      <w:r w:rsidRPr="00833DFC">
        <w:rPr>
          <w:sz w:val="26"/>
          <w:szCs w:val="26"/>
        </w:rPr>
        <w:t xml:space="preserve">с расчетом всех необходимых данных: </w:t>
      </w:r>
      <w:r>
        <w:rPr>
          <w:sz w:val="26"/>
          <w:szCs w:val="26"/>
        </w:rPr>
        <w:t xml:space="preserve">номера точек, </w:t>
      </w:r>
      <w:r w:rsidRPr="00833DFC">
        <w:rPr>
          <w:sz w:val="26"/>
          <w:szCs w:val="26"/>
        </w:rPr>
        <w:t xml:space="preserve">координат точек, длины </w:t>
      </w:r>
      <w:r>
        <w:rPr>
          <w:sz w:val="26"/>
          <w:szCs w:val="26"/>
        </w:rPr>
        <w:t xml:space="preserve">каждой </w:t>
      </w:r>
      <w:r w:rsidRPr="00833DFC">
        <w:rPr>
          <w:sz w:val="26"/>
          <w:szCs w:val="26"/>
        </w:rPr>
        <w:t>лини</w:t>
      </w:r>
      <w:r>
        <w:rPr>
          <w:sz w:val="26"/>
          <w:szCs w:val="26"/>
        </w:rPr>
        <w:t>и</w:t>
      </w:r>
      <w:r w:rsidRPr="00833DFC">
        <w:rPr>
          <w:sz w:val="26"/>
          <w:szCs w:val="26"/>
        </w:rPr>
        <w:t xml:space="preserve">, площади участка, </w:t>
      </w:r>
      <w:r>
        <w:rPr>
          <w:sz w:val="26"/>
          <w:szCs w:val="26"/>
        </w:rPr>
        <w:t>эскизного рисунка</w:t>
      </w:r>
      <w:r w:rsidRPr="00833DFC">
        <w:rPr>
          <w:sz w:val="26"/>
          <w:szCs w:val="26"/>
        </w:rPr>
        <w:t>.</w:t>
      </w:r>
      <w:r>
        <w:rPr>
          <w:sz w:val="26"/>
          <w:szCs w:val="26"/>
        </w:rPr>
        <w:t xml:space="preserve"> В карточке схемы имеется возможность распечатать схему и возможность сформировать </w:t>
      </w:r>
      <w:r>
        <w:rPr>
          <w:sz w:val="26"/>
          <w:szCs w:val="26"/>
          <w:lang w:val="en-US"/>
        </w:rPr>
        <w:t>XML</w:t>
      </w:r>
      <w:r w:rsidRPr="00D50079">
        <w:rPr>
          <w:sz w:val="26"/>
          <w:szCs w:val="26"/>
        </w:rPr>
        <w:t>-</w:t>
      </w:r>
      <w:r>
        <w:rPr>
          <w:sz w:val="26"/>
          <w:szCs w:val="26"/>
        </w:rPr>
        <w:t xml:space="preserve">файл </w:t>
      </w:r>
      <w:r w:rsidRPr="00D50079">
        <w:rPr>
          <w:b/>
          <w:sz w:val="26"/>
          <w:szCs w:val="26"/>
        </w:rPr>
        <w:t>(Слайд 3</w:t>
      </w:r>
      <w:r w:rsidR="00B53A00">
        <w:rPr>
          <w:b/>
          <w:sz w:val="26"/>
          <w:szCs w:val="26"/>
        </w:rPr>
        <w:t>4</w:t>
      </w:r>
      <w:r w:rsidRPr="00D50079">
        <w:rPr>
          <w:b/>
          <w:sz w:val="26"/>
          <w:szCs w:val="26"/>
        </w:rPr>
        <w:t>)</w:t>
      </w:r>
      <w:r>
        <w:rPr>
          <w:sz w:val="26"/>
          <w:szCs w:val="26"/>
        </w:rPr>
        <w:t xml:space="preserve"> который содержит полную информацию об этой схеме для отправки в органы кадастрового учета.</w:t>
      </w:r>
    </w:p>
    <w:p w:rsidR="00825C55" w:rsidRPr="00825C55" w:rsidRDefault="00825C55" w:rsidP="009F388C">
      <w:pPr>
        <w:tabs>
          <w:tab w:val="left" w:pos="993"/>
        </w:tabs>
        <w:autoSpaceDE w:val="0"/>
        <w:autoSpaceDN w:val="0"/>
        <w:adjustRightInd w:val="0"/>
        <w:jc w:val="both"/>
        <w:rPr>
          <w:sz w:val="26"/>
          <w:szCs w:val="26"/>
        </w:rPr>
      </w:pPr>
    </w:p>
    <w:p w:rsidR="00833DFC" w:rsidRPr="00833DFC" w:rsidRDefault="00833DFC" w:rsidP="00833DFC">
      <w:pPr>
        <w:tabs>
          <w:tab w:val="left" w:pos="993"/>
        </w:tabs>
        <w:autoSpaceDE w:val="0"/>
        <w:autoSpaceDN w:val="0"/>
        <w:adjustRightInd w:val="0"/>
        <w:jc w:val="both"/>
        <w:rPr>
          <w:sz w:val="26"/>
          <w:szCs w:val="26"/>
        </w:rPr>
      </w:pPr>
      <w:r w:rsidRPr="00833DFC">
        <w:rPr>
          <w:sz w:val="26"/>
          <w:szCs w:val="26"/>
        </w:rPr>
        <w:t xml:space="preserve">В заключении отмечу, </w:t>
      </w:r>
      <w:r w:rsidR="00BD7842">
        <w:rPr>
          <w:sz w:val="26"/>
          <w:szCs w:val="26"/>
        </w:rPr>
        <w:t xml:space="preserve">несмотря на то что изначально программа разрабатывалась для специалистов МО, тем не менее  данная программа представляет интерес и пользуется определенным спросом у кадастровых инженеров РБ. </w:t>
      </w:r>
      <w:proofErr w:type="gramStart"/>
      <w:r w:rsidR="00BD7842">
        <w:rPr>
          <w:sz w:val="26"/>
          <w:szCs w:val="26"/>
        </w:rPr>
        <w:t>Бл</w:t>
      </w:r>
      <w:r w:rsidR="0012603C">
        <w:rPr>
          <w:sz w:val="26"/>
          <w:szCs w:val="26"/>
        </w:rPr>
        <w:t>агодаря  внедрению</w:t>
      </w:r>
      <w:proofErr w:type="gramEnd"/>
      <w:r w:rsidR="0012603C">
        <w:rPr>
          <w:sz w:val="26"/>
          <w:szCs w:val="26"/>
        </w:rPr>
        <w:t xml:space="preserve"> данной программы  удалось</w:t>
      </w:r>
      <w:r w:rsidR="007C5B36">
        <w:rPr>
          <w:sz w:val="26"/>
          <w:szCs w:val="26"/>
        </w:rPr>
        <w:t xml:space="preserve"> </w:t>
      </w:r>
      <w:r w:rsidR="00BD7842">
        <w:rPr>
          <w:sz w:val="26"/>
          <w:szCs w:val="26"/>
        </w:rPr>
        <w:t xml:space="preserve">по новому </w:t>
      </w:r>
      <w:r w:rsidR="007C5B36">
        <w:rPr>
          <w:sz w:val="26"/>
          <w:szCs w:val="26"/>
        </w:rPr>
        <w:t xml:space="preserve">организовать </w:t>
      </w:r>
      <w:r w:rsidR="0012603C">
        <w:rPr>
          <w:sz w:val="26"/>
          <w:szCs w:val="26"/>
        </w:rPr>
        <w:t xml:space="preserve">работу специалистов </w:t>
      </w:r>
      <w:r w:rsidR="00BD7842">
        <w:rPr>
          <w:sz w:val="26"/>
          <w:szCs w:val="26"/>
        </w:rPr>
        <w:t xml:space="preserve"> и кадастровых инженеров </w:t>
      </w:r>
      <w:r w:rsidR="0012603C">
        <w:rPr>
          <w:sz w:val="26"/>
          <w:szCs w:val="26"/>
        </w:rPr>
        <w:t>РБ  в едином информационном поле с единой базой данных, что позволило сократить издержки на подготовку и обработку информации</w:t>
      </w:r>
      <w:r w:rsidR="007C5B36">
        <w:rPr>
          <w:sz w:val="26"/>
          <w:szCs w:val="26"/>
        </w:rPr>
        <w:t xml:space="preserve">, </w:t>
      </w:r>
      <w:r w:rsidRPr="00833DFC">
        <w:rPr>
          <w:sz w:val="26"/>
          <w:szCs w:val="26"/>
        </w:rPr>
        <w:t xml:space="preserve"> сделать прозрачным процесс учета земельных участков на территории РБ, автоматизировать процессы подготовки и поиска необходимой информации, </w:t>
      </w:r>
      <w:r w:rsidR="007C5B36">
        <w:rPr>
          <w:sz w:val="26"/>
          <w:szCs w:val="26"/>
        </w:rPr>
        <w:t>повысить к</w:t>
      </w:r>
      <w:r w:rsidRPr="00833DFC">
        <w:rPr>
          <w:sz w:val="26"/>
          <w:szCs w:val="26"/>
        </w:rPr>
        <w:t>ачество принимаемых решений</w:t>
      </w:r>
      <w:r w:rsidR="00BD7842">
        <w:rPr>
          <w:sz w:val="26"/>
          <w:szCs w:val="26"/>
        </w:rPr>
        <w:t>.</w:t>
      </w:r>
    </w:p>
    <w:p w:rsidR="007A7F7E" w:rsidRDefault="00833DFC" w:rsidP="00833DFC">
      <w:pPr>
        <w:jc w:val="both"/>
        <w:rPr>
          <w:sz w:val="26"/>
          <w:szCs w:val="26"/>
        </w:rPr>
      </w:pPr>
      <w:r w:rsidRPr="00833DFC">
        <w:rPr>
          <w:sz w:val="26"/>
          <w:szCs w:val="26"/>
        </w:rPr>
        <w:t xml:space="preserve">        Программа разработана на основе открытого программного </w:t>
      </w:r>
      <w:proofErr w:type="gramStart"/>
      <w:r w:rsidRPr="00833DFC">
        <w:rPr>
          <w:sz w:val="26"/>
          <w:szCs w:val="26"/>
        </w:rPr>
        <w:t>обеспечения  и</w:t>
      </w:r>
      <w:proofErr w:type="gramEnd"/>
      <w:r w:rsidRPr="00833DFC">
        <w:rPr>
          <w:sz w:val="26"/>
          <w:szCs w:val="26"/>
        </w:rPr>
        <w:t xml:space="preserve"> может быть адаптирована для любого города, района или населенного пункта Российской Федерации и быть полезной  для специалистов исполнительной власти, специалистов ОМСУ и кадастровых инженеров.</w:t>
      </w:r>
    </w:p>
    <w:p w:rsidR="00A525FE" w:rsidRDefault="007A7F7E" w:rsidP="00833DFC">
      <w:pPr>
        <w:jc w:val="both"/>
        <w:rPr>
          <w:sz w:val="26"/>
          <w:szCs w:val="26"/>
        </w:rPr>
      </w:pPr>
      <w:r>
        <w:rPr>
          <w:sz w:val="26"/>
          <w:szCs w:val="26"/>
        </w:rPr>
        <w:t xml:space="preserve">    </w:t>
      </w:r>
      <w:r w:rsidR="00833DFC" w:rsidRPr="00833DFC">
        <w:rPr>
          <w:sz w:val="26"/>
          <w:szCs w:val="26"/>
        </w:rPr>
        <w:t xml:space="preserve">  </w:t>
      </w:r>
      <w:r w:rsidR="00BD7842">
        <w:rPr>
          <w:sz w:val="26"/>
          <w:szCs w:val="26"/>
        </w:rPr>
        <w:t xml:space="preserve">У нас уже есть опыт </w:t>
      </w:r>
      <w:proofErr w:type="gramStart"/>
      <w:r w:rsidR="002E6423">
        <w:rPr>
          <w:sz w:val="26"/>
          <w:szCs w:val="26"/>
        </w:rPr>
        <w:t xml:space="preserve">сопровождения </w:t>
      </w:r>
      <w:r w:rsidR="00BD7842">
        <w:rPr>
          <w:sz w:val="26"/>
          <w:szCs w:val="26"/>
        </w:rPr>
        <w:t xml:space="preserve"> данной</w:t>
      </w:r>
      <w:proofErr w:type="gramEnd"/>
      <w:r w:rsidR="00BD7842">
        <w:rPr>
          <w:sz w:val="26"/>
          <w:szCs w:val="26"/>
        </w:rPr>
        <w:t xml:space="preserve"> программы </w:t>
      </w:r>
      <w:r w:rsidR="002E6423">
        <w:rPr>
          <w:sz w:val="26"/>
          <w:szCs w:val="26"/>
        </w:rPr>
        <w:t xml:space="preserve">не только в РБ но и </w:t>
      </w:r>
      <w:r w:rsidR="00BD7842">
        <w:rPr>
          <w:sz w:val="26"/>
          <w:szCs w:val="26"/>
        </w:rPr>
        <w:t xml:space="preserve">в </w:t>
      </w:r>
      <w:r w:rsidR="002E6423">
        <w:rPr>
          <w:sz w:val="26"/>
          <w:szCs w:val="26"/>
        </w:rPr>
        <w:t xml:space="preserve">городском округе </w:t>
      </w:r>
      <w:proofErr w:type="spellStart"/>
      <w:r w:rsidR="00BD7842">
        <w:rPr>
          <w:sz w:val="26"/>
          <w:szCs w:val="26"/>
        </w:rPr>
        <w:t>п.Агинское</w:t>
      </w:r>
      <w:proofErr w:type="spellEnd"/>
      <w:r w:rsidR="00BD7842">
        <w:rPr>
          <w:sz w:val="26"/>
          <w:szCs w:val="26"/>
        </w:rPr>
        <w:t xml:space="preserve"> Забайкальского края. Этот населенный пункт руководством департамента имуществ</w:t>
      </w:r>
      <w:r w:rsidR="002E6423">
        <w:rPr>
          <w:sz w:val="26"/>
          <w:szCs w:val="26"/>
        </w:rPr>
        <w:t>а</w:t>
      </w:r>
      <w:r w:rsidR="00BD7842">
        <w:rPr>
          <w:sz w:val="26"/>
          <w:szCs w:val="26"/>
        </w:rPr>
        <w:t xml:space="preserve"> и земельных отношений Забайкальского края был выбран как пилотный проект, </w:t>
      </w:r>
      <w:r w:rsidR="002E6423">
        <w:rPr>
          <w:sz w:val="26"/>
          <w:szCs w:val="26"/>
        </w:rPr>
        <w:t xml:space="preserve">наши специалисты полностью адаптировали АИС ИЗК </w:t>
      </w:r>
      <w:proofErr w:type="gramStart"/>
      <w:r w:rsidR="002E6423">
        <w:rPr>
          <w:sz w:val="26"/>
          <w:szCs w:val="26"/>
        </w:rPr>
        <w:t>под  земельные</w:t>
      </w:r>
      <w:proofErr w:type="gramEnd"/>
      <w:r w:rsidR="002E6423">
        <w:rPr>
          <w:sz w:val="26"/>
          <w:szCs w:val="26"/>
        </w:rPr>
        <w:t xml:space="preserve"> ресурсы </w:t>
      </w:r>
      <w:r w:rsidR="00BD7842">
        <w:rPr>
          <w:sz w:val="26"/>
          <w:szCs w:val="26"/>
        </w:rPr>
        <w:t>п</w:t>
      </w:r>
      <w:r w:rsidR="002E6423">
        <w:rPr>
          <w:sz w:val="26"/>
          <w:szCs w:val="26"/>
        </w:rPr>
        <w:t xml:space="preserve">оселка </w:t>
      </w:r>
      <w:r w:rsidR="00BD7842">
        <w:rPr>
          <w:sz w:val="26"/>
          <w:szCs w:val="26"/>
        </w:rPr>
        <w:t xml:space="preserve">Агинское </w:t>
      </w:r>
      <w:r w:rsidR="002E6423">
        <w:rPr>
          <w:sz w:val="26"/>
          <w:szCs w:val="26"/>
        </w:rPr>
        <w:t xml:space="preserve">и </w:t>
      </w:r>
      <w:r w:rsidR="00BD7842">
        <w:rPr>
          <w:sz w:val="26"/>
          <w:szCs w:val="26"/>
        </w:rPr>
        <w:t xml:space="preserve">в течение года </w:t>
      </w:r>
      <w:r w:rsidR="002E6423">
        <w:rPr>
          <w:sz w:val="26"/>
          <w:szCs w:val="26"/>
        </w:rPr>
        <w:t xml:space="preserve">специалисты </w:t>
      </w:r>
      <w:proofErr w:type="spellStart"/>
      <w:r w:rsidR="002E6423">
        <w:rPr>
          <w:sz w:val="26"/>
          <w:szCs w:val="26"/>
        </w:rPr>
        <w:t>п.Агинское</w:t>
      </w:r>
      <w:proofErr w:type="spellEnd"/>
      <w:r w:rsidR="002E6423">
        <w:rPr>
          <w:sz w:val="26"/>
          <w:szCs w:val="26"/>
        </w:rPr>
        <w:t xml:space="preserve"> и </w:t>
      </w:r>
      <w:r>
        <w:rPr>
          <w:sz w:val="26"/>
          <w:szCs w:val="26"/>
        </w:rPr>
        <w:t xml:space="preserve">в том числе </w:t>
      </w:r>
      <w:r w:rsidR="002E6423">
        <w:rPr>
          <w:sz w:val="26"/>
          <w:szCs w:val="26"/>
        </w:rPr>
        <w:t xml:space="preserve">кадастровый инженер </w:t>
      </w:r>
      <w:r w:rsidR="00BD7842">
        <w:rPr>
          <w:sz w:val="26"/>
          <w:szCs w:val="26"/>
        </w:rPr>
        <w:t xml:space="preserve">пользовались возможностями АИС ИЗК. </w:t>
      </w:r>
      <w:r w:rsidR="002E6423">
        <w:rPr>
          <w:sz w:val="26"/>
          <w:szCs w:val="26"/>
        </w:rPr>
        <w:t xml:space="preserve"> </w:t>
      </w:r>
    </w:p>
    <w:p w:rsidR="009A57D7" w:rsidRDefault="009A57D7" w:rsidP="00833DFC">
      <w:pPr>
        <w:jc w:val="both"/>
        <w:rPr>
          <w:sz w:val="26"/>
          <w:szCs w:val="26"/>
        </w:rPr>
      </w:pPr>
      <w:r>
        <w:rPr>
          <w:sz w:val="26"/>
          <w:szCs w:val="26"/>
        </w:rPr>
        <w:t xml:space="preserve">     Для тех </w:t>
      </w:r>
      <w:r w:rsidR="00BD7842">
        <w:rPr>
          <w:sz w:val="26"/>
          <w:szCs w:val="26"/>
        </w:rPr>
        <w:t>участников сегодняшнего форума</w:t>
      </w:r>
      <w:r>
        <w:rPr>
          <w:sz w:val="26"/>
          <w:szCs w:val="26"/>
        </w:rPr>
        <w:t xml:space="preserve">, кто более подробно захочет ознакомиться с программой АИС </w:t>
      </w:r>
      <w:proofErr w:type="gramStart"/>
      <w:r>
        <w:rPr>
          <w:sz w:val="26"/>
          <w:szCs w:val="26"/>
        </w:rPr>
        <w:t>ИЗК,  в</w:t>
      </w:r>
      <w:proofErr w:type="gramEnd"/>
      <w:r>
        <w:rPr>
          <w:sz w:val="26"/>
          <w:szCs w:val="26"/>
        </w:rPr>
        <w:t xml:space="preserve"> этом зале установлено рабочее место, где в он-</w:t>
      </w:r>
      <w:proofErr w:type="spellStart"/>
      <w:r>
        <w:rPr>
          <w:sz w:val="26"/>
          <w:szCs w:val="26"/>
        </w:rPr>
        <w:t>лайн</w:t>
      </w:r>
      <w:proofErr w:type="spellEnd"/>
      <w:r>
        <w:rPr>
          <w:sz w:val="26"/>
          <w:szCs w:val="26"/>
        </w:rPr>
        <w:t xml:space="preserve">  режиме на реальных данных можно ознакомиться с работой программы. Наши специалисты готовы подробно показать, рассказать и ответить на интересующие Вас вопросы. </w:t>
      </w:r>
    </w:p>
    <w:p w:rsidR="009A57D7" w:rsidRPr="00833DFC" w:rsidRDefault="009A57D7" w:rsidP="00833DFC">
      <w:pPr>
        <w:jc w:val="both"/>
        <w:rPr>
          <w:sz w:val="26"/>
          <w:szCs w:val="26"/>
        </w:rPr>
      </w:pPr>
      <w:r>
        <w:rPr>
          <w:sz w:val="26"/>
          <w:szCs w:val="26"/>
        </w:rPr>
        <w:t xml:space="preserve"> </w:t>
      </w:r>
      <w:r w:rsidRPr="00833DFC">
        <w:rPr>
          <w:b/>
          <w:sz w:val="26"/>
          <w:szCs w:val="26"/>
        </w:rPr>
        <w:t xml:space="preserve">(Слайд </w:t>
      </w:r>
      <w:r w:rsidR="007C5B36">
        <w:rPr>
          <w:b/>
          <w:sz w:val="26"/>
          <w:szCs w:val="26"/>
        </w:rPr>
        <w:t>3</w:t>
      </w:r>
      <w:r w:rsidR="00B53A00">
        <w:rPr>
          <w:b/>
          <w:sz w:val="26"/>
          <w:szCs w:val="26"/>
        </w:rPr>
        <w:t>5</w:t>
      </w:r>
      <w:r w:rsidRPr="00833DFC">
        <w:rPr>
          <w:b/>
          <w:sz w:val="26"/>
          <w:szCs w:val="26"/>
        </w:rPr>
        <w:t>)</w:t>
      </w:r>
      <w:r>
        <w:rPr>
          <w:b/>
          <w:sz w:val="26"/>
          <w:szCs w:val="26"/>
        </w:rPr>
        <w:t xml:space="preserve"> </w:t>
      </w:r>
    </w:p>
    <w:p w:rsidR="00833DFC" w:rsidRPr="00833DFC" w:rsidRDefault="00833DFC" w:rsidP="009F388C">
      <w:pPr>
        <w:tabs>
          <w:tab w:val="left" w:pos="993"/>
        </w:tabs>
        <w:autoSpaceDE w:val="0"/>
        <w:autoSpaceDN w:val="0"/>
        <w:adjustRightInd w:val="0"/>
        <w:jc w:val="both"/>
        <w:rPr>
          <w:sz w:val="26"/>
          <w:szCs w:val="26"/>
        </w:rPr>
      </w:pPr>
    </w:p>
    <w:p w:rsidR="009F388C" w:rsidRPr="00833DFC" w:rsidRDefault="009F388C" w:rsidP="004F01EC">
      <w:pPr>
        <w:tabs>
          <w:tab w:val="left" w:pos="993"/>
        </w:tabs>
        <w:autoSpaceDE w:val="0"/>
        <w:autoSpaceDN w:val="0"/>
        <w:adjustRightInd w:val="0"/>
        <w:jc w:val="both"/>
        <w:rPr>
          <w:sz w:val="26"/>
          <w:szCs w:val="26"/>
        </w:rPr>
      </w:pPr>
    </w:p>
    <w:p w:rsidR="004F01EC" w:rsidRPr="00833DFC" w:rsidRDefault="004F01E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833DFC" w:rsidRDefault="00833DFC" w:rsidP="004F01EC">
      <w:pPr>
        <w:tabs>
          <w:tab w:val="left" w:pos="993"/>
        </w:tabs>
        <w:autoSpaceDE w:val="0"/>
        <w:autoSpaceDN w:val="0"/>
        <w:adjustRightInd w:val="0"/>
        <w:jc w:val="both"/>
        <w:rPr>
          <w:sz w:val="26"/>
          <w:szCs w:val="26"/>
        </w:rPr>
      </w:pPr>
    </w:p>
    <w:p w:rsidR="00BD7842" w:rsidRDefault="00BD7842" w:rsidP="00BD7842">
      <w:pPr>
        <w:tabs>
          <w:tab w:val="left" w:pos="993"/>
        </w:tabs>
        <w:autoSpaceDE w:val="0"/>
        <w:autoSpaceDN w:val="0"/>
        <w:adjustRightInd w:val="0"/>
        <w:jc w:val="both"/>
        <w:rPr>
          <w:sz w:val="26"/>
          <w:szCs w:val="26"/>
        </w:rPr>
      </w:pPr>
    </w:p>
    <w:p w:rsidR="00BD7842" w:rsidRPr="00825C55" w:rsidRDefault="00BD7842" w:rsidP="00BD7842">
      <w:pPr>
        <w:tabs>
          <w:tab w:val="left" w:pos="993"/>
        </w:tabs>
        <w:autoSpaceDE w:val="0"/>
        <w:autoSpaceDN w:val="0"/>
        <w:adjustRightInd w:val="0"/>
        <w:jc w:val="both"/>
        <w:rPr>
          <w:sz w:val="26"/>
          <w:szCs w:val="26"/>
        </w:rPr>
      </w:pPr>
      <w:r>
        <w:rPr>
          <w:sz w:val="26"/>
          <w:szCs w:val="26"/>
        </w:rPr>
        <w:t xml:space="preserve">  </w:t>
      </w:r>
      <w:r w:rsidRPr="00833DFC">
        <w:rPr>
          <w:sz w:val="26"/>
          <w:szCs w:val="26"/>
        </w:rPr>
        <w:t xml:space="preserve"> </w:t>
      </w:r>
      <w:r w:rsidRPr="00825C55">
        <w:rPr>
          <w:sz w:val="26"/>
          <w:szCs w:val="26"/>
        </w:rPr>
        <w:t xml:space="preserve">      Работа с </w:t>
      </w:r>
      <w:proofErr w:type="gramStart"/>
      <w:r w:rsidRPr="00825C55">
        <w:rPr>
          <w:sz w:val="26"/>
          <w:szCs w:val="26"/>
        </w:rPr>
        <w:t xml:space="preserve">использованием  </w:t>
      </w:r>
      <w:r w:rsidRPr="00825C55">
        <w:rPr>
          <w:sz w:val="26"/>
          <w:szCs w:val="26"/>
          <w:lang w:val="en-US"/>
        </w:rPr>
        <w:t>WEB</w:t>
      </w:r>
      <w:proofErr w:type="gramEnd"/>
      <w:r w:rsidRPr="00825C55">
        <w:rPr>
          <w:sz w:val="26"/>
          <w:szCs w:val="26"/>
        </w:rPr>
        <w:t xml:space="preserve">-технологий  требует  определенных ограничений на доступ к данной программе. Для этого были проведены работы по созданию </w:t>
      </w:r>
      <w:proofErr w:type="gramStart"/>
      <w:r w:rsidRPr="00825C55">
        <w:rPr>
          <w:sz w:val="26"/>
          <w:szCs w:val="26"/>
        </w:rPr>
        <w:t xml:space="preserve">закрытой  </w:t>
      </w:r>
      <w:r w:rsidRPr="00825C55">
        <w:rPr>
          <w:sz w:val="26"/>
          <w:szCs w:val="26"/>
          <w:lang w:val="en-US"/>
        </w:rPr>
        <w:t>VPN</w:t>
      </w:r>
      <w:proofErr w:type="gramEnd"/>
      <w:r w:rsidRPr="00825C55">
        <w:rPr>
          <w:sz w:val="26"/>
          <w:szCs w:val="26"/>
        </w:rPr>
        <w:t xml:space="preserve"> сети, насчитывающей на сегодняшний день  более 600 компьютеров. Создание такой сети позволило не только ограничить несанкционированный допуск сторонних компьютеров, но и осуществлять </w:t>
      </w:r>
      <w:proofErr w:type="gramStart"/>
      <w:r w:rsidRPr="00825C55">
        <w:rPr>
          <w:sz w:val="26"/>
          <w:szCs w:val="26"/>
        </w:rPr>
        <w:t>ежедневный  мониторинг</w:t>
      </w:r>
      <w:proofErr w:type="gramEnd"/>
      <w:r w:rsidRPr="00825C55">
        <w:rPr>
          <w:sz w:val="26"/>
          <w:szCs w:val="26"/>
        </w:rPr>
        <w:t xml:space="preserve"> работы  по каждому специалисту, работающего с программой. </w:t>
      </w:r>
    </w:p>
    <w:p w:rsidR="004F01EC" w:rsidRPr="004F01EC" w:rsidRDefault="004F01EC" w:rsidP="004F01EC">
      <w:pPr>
        <w:tabs>
          <w:tab w:val="left" w:pos="993"/>
        </w:tabs>
        <w:autoSpaceDE w:val="0"/>
        <w:autoSpaceDN w:val="0"/>
        <w:adjustRightInd w:val="0"/>
        <w:jc w:val="both"/>
        <w:rPr>
          <w:sz w:val="26"/>
          <w:szCs w:val="26"/>
        </w:rPr>
      </w:pPr>
    </w:p>
    <w:p w:rsidR="00BD7842" w:rsidRPr="00833DFC" w:rsidRDefault="00BD7842" w:rsidP="00BD7842">
      <w:pPr>
        <w:tabs>
          <w:tab w:val="left" w:pos="993"/>
        </w:tabs>
        <w:autoSpaceDE w:val="0"/>
        <w:autoSpaceDN w:val="0"/>
        <w:adjustRightInd w:val="0"/>
        <w:jc w:val="both"/>
        <w:rPr>
          <w:sz w:val="26"/>
          <w:szCs w:val="26"/>
        </w:rPr>
      </w:pPr>
      <w:r w:rsidRPr="00833DFC">
        <w:rPr>
          <w:b/>
          <w:sz w:val="26"/>
          <w:szCs w:val="26"/>
        </w:rPr>
        <w:t xml:space="preserve">(Слайд </w:t>
      </w:r>
      <w:r>
        <w:rPr>
          <w:b/>
          <w:sz w:val="26"/>
          <w:szCs w:val="26"/>
        </w:rPr>
        <w:t>___</w:t>
      </w:r>
      <w:r w:rsidRPr="00833DFC">
        <w:rPr>
          <w:b/>
          <w:sz w:val="26"/>
          <w:szCs w:val="26"/>
        </w:rPr>
        <w:t>)</w:t>
      </w:r>
      <w:r w:rsidRPr="00833DFC">
        <w:rPr>
          <w:sz w:val="26"/>
          <w:szCs w:val="26"/>
        </w:rPr>
        <w:t xml:space="preserve"> </w:t>
      </w:r>
      <w:r>
        <w:rPr>
          <w:sz w:val="26"/>
          <w:szCs w:val="26"/>
        </w:rPr>
        <w:t xml:space="preserve">Для количественного сравнения кадастровых сведений по Сибирскому и Дальневосточному округам </w:t>
      </w:r>
      <w:r w:rsidRPr="00833DFC">
        <w:rPr>
          <w:sz w:val="26"/>
          <w:szCs w:val="26"/>
        </w:rPr>
        <w:t xml:space="preserve">с публичной кадастровой карты портала </w:t>
      </w:r>
      <w:proofErr w:type="spellStart"/>
      <w:r w:rsidRPr="00833DFC">
        <w:rPr>
          <w:sz w:val="26"/>
          <w:szCs w:val="26"/>
        </w:rPr>
        <w:t>Росреестра</w:t>
      </w:r>
      <w:proofErr w:type="spellEnd"/>
      <w:r>
        <w:rPr>
          <w:sz w:val="26"/>
          <w:szCs w:val="26"/>
        </w:rPr>
        <w:t xml:space="preserve"> была получена следующая информация. </w:t>
      </w:r>
      <w:r w:rsidRPr="00833DFC">
        <w:rPr>
          <w:sz w:val="26"/>
          <w:szCs w:val="26"/>
        </w:rPr>
        <w:t xml:space="preserve">Из таблицы видно, что наибольшее количество земельных участков и </w:t>
      </w:r>
      <w:proofErr w:type="spellStart"/>
      <w:proofErr w:type="gramStart"/>
      <w:r w:rsidRPr="00833DFC">
        <w:rPr>
          <w:sz w:val="26"/>
          <w:szCs w:val="26"/>
        </w:rPr>
        <w:t>ОКСов</w:t>
      </w:r>
      <w:proofErr w:type="spellEnd"/>
      <w:r w:rsidRPr="00833DFC">
        <w:rPr>
          <w:sz w:val="26"/>
          <w:szCs w:val="26"/>
        </w:rPr>
        <w:t xml:space="preserve">  по</w:t>
      </w:r>
      <w:proofErr w:type="gramEnd"/>
      <w:r w:rsidRPr="00833DFC">
        <w:rPr>
          <w:sz w:val="26"/>
          <w:szCs w:val="26"/>
        </w:rPr>
        <w:t xml:space="preserve"> Иркутскому кадастровому округу – 1</w:t>
      </w:r>
      <w:r>
        <w:rPr>
          <w:sz w:val="26"/>
          <w:szCs w:val="26"/>
        </w:rPr>
        <w:t> </w:t>
      </w:r>
      <w:r w:rsidRPr="00833DFC">
        <w:rPr>
          <w:sz w:val="26"/>
          <w:szCs w:val="26"/>
        </w:rPr>
        <w:t>176</w:t>
      </w:r>
      <w:r>
        <w:rPr>
          <w:sz w:val="26"/>
          <w:szCs w:val="26"/>
        </w:rPr>
        <w:t xml:space="preserve"> </w:t>
      </w:r>
      <w:r w:rsidRPr="00833DFC">
        <w:rPr>
          <w:sz w:val="26"/>
          <w:szCs w:val="26"/>
        </w:rPr>
        <w:t xml:space="preserve">447. Наибольшее количество границ муниципалитетов и населенных пунктов поставлено на учет в Иркутском и Якутском кадастровых округах: 518 и 470 соответственно. Наибольшее количество ЗУ, имеющих </w:t>
      </w:r>
      <w:proofErr w:type="gramStart"/>
      <w:r w:rsidRPr="00833DFC">
        <w:rPr>
          <w:sz w:val="26"/>
          <w:szCs w:val="26"/>
        </w:rPr>
        <w:t>границы</w:t>
      </w:r>
      <w:r>
        <w:rPr>
          <w:sz w:val="26"/>
          <w:szCs w:val="26"/>
        </w:rPr>
        <w:t>,</w:t>
      </w:r>
      <w:r w:rsidRPr="00833DFC">
        <w:rPr>
          <w:sz w:val="26"/>
          <w:szCs w:val="26"/>
        </w:rPr>
        <w:t xml:space="preserve">  в</w:t>
      </w:r>
      <w:proofErr w:type="gramEnd"/>
      <w:r w:rsidRPr="00833DFC">
        <w:rPr>
          <w:sz w:val="26"/>
          <w:szCs w:val="26"/>
        </w:rPr>
        <w:t xml:space="preserve"> </w:t>
      </w:r>
      <w:r>
        <w:rPr>
          <w:sz w:val="26"/>
          <w:szCs w:val="26"/>
        </w:rPr>
        <w:t xml:space="preserve">Республике </w:t>
      </w:r>
      <w:r w:rsidRPr="00833DFC">
        <w:rPr>
          <w:sz w:val="26"/>
          <w:szCs w:val="26"/>
        </w:rPr>
        <w:t>Буряти</w:t>
      </w:r>
      <w:r>
        <w:rPr>
          <w:sz w:val="26"/>
          <w:szCs w:val="26"/>
        </w:rPr>
        <w:t>я</w:t>
      </w:r>
      <w:r w:rsidRPr="00833DFC">
        <w:rPr>
          <w:sz w:val="26"/>
          <w:szCs w:val="26"/>
        </w:rPr>
        <w:t xml:space="preserve"> </w:t>
      </w:r>
      <w:r>
        <w:rPr>
          <w:sz w:val="26"/>
          <w:szCs w:val="26"/>
        </w:rPr>
        <w:t xml:space="preserve"> - </w:t>
      </w:r>
      <w:r w:rsidRPr="00833DFC">
        <w:rPr>
          <w:sz w:val="26"/>
          <w:szCs w:val="26"/>
        </w:rPr>
        <w:t xml:space="preserve">81 %. </w:t>
      </w:r>
    </w:p>
    <w:p w:rsidR="004F01EC" w:rsidRPr="004F01EC" w:rsidRDefault="004F01EC" w:rsidP="004F01EC">
      <w:pPr>
        <w:tabs>
          <w:tab w:val="left" w:pos="993"/>
        </w:tabs>
        <w:autoSpaceDE w:val="0"/>
        <w:autoSpaceDN w:val="0"/>
        <w:adjustRightInd w:val="0"/>
        <w:jc w:val="both"/>
        <w:rPr>
          <w:sz w:val="26"/>
          <w:szCs w:val="26"/>
        </w:rPr>
      </w:pPr>
    </w:p>
    <w:p w:rsidR="009E3981" w:rsidRPr="004F01EC" w:rsidRDefault="004F01EC" w:rsidP="00463492">
      <w:pPr>
        <w:tabs>
          <w:tab w:val="left" w:pos="993"/>
        </w:tabs>
        <w:autoSpaceDE w:val="0"/>
        <w:autoSpaceDN w:val="0"/>
        <w:adjustRightInd w:val="0"/>
        <w:jc w:val="both"/>
        <w:rPr>
          <w:sz w:val="24"/>
          <w:szCs w:val="24"/>
        </w:rPr>
      </w:pPr>
      <w:proofErr w:type="spellStart"/>
      <w:r w:rsidRPr="004F01EC">
        <w:rPr>
          <w:sz w:val="24"/>
          <w:szCs w:val="24"/>
        </w:rPr>
        <w:t>подложк</w:t>
      </w:r>
      <w:proofErr w:type="spellEnd"/>
    </w:p>
    <w:p w:rsidR="00C8737F" w:rsidRPr="004F01EC" w:rsidRDefault="00BD41B4" w:rsidP="00463492">
      <w:pPr>
        <w:tabs>
          <w:tab w:val="left" w:pos="993"/>
        </w:tabs>
        <w:autoSpaceDE w:val="0"/>
        <w:autoSpaceDN w:val="0"/>
        <w:adjustRightInd w:val="0"/>
        <w:jc w:val="both"/>
        <w:rPr>
          <w:sz w:val="24"/>
          <w:szCs w:val="24"/>
        </w:rPr>
      </w:pPr>
      <w:r w:rsidRPr="004F01EC">
        <w:rPr>
          <w:sz w:val="24"/>
          <w:szCs w:val="24"/>
        </w:rPr>
        <w:t xml:space="preserve"> </w:t>
      </w:r>
      <w:proofErr w:type="gramStart"/>
      <w:r w:rsidRPr="004F01EC">
        <w:rPr>
          <w:sz w:val="24"/>
          <w:szCs w:val="24"/>
        </w:rPr>
        <w:t xml:space="preserve">ф  </w:t>
      </w:r>
      <w:proofErr w:type="spellStart"/>
      <w:r w:rsidRPr="004F01EC">
        <w:rPr>
          <w:sz w:val="24"/>
          <w:szCs w:val="24"/>
        </w:rPr>
        <w:t>Пдготовка</w:t>
      </w:r>
      <w:proofErr w:type="spellEnd"/>
      <w:proofErr w:type="gramEnd"/>
      <w:r w:rsidRPr="004F01EC">
        <w:rPr>
          <w:sz w:val="24"/>
          <w:szCs w:val="24"/>
        </w:rPr>
        <w:t xml:space="preserve"> </w:t>
      </w:r>
      <w:proofErr w:type="spellStart"/>
      <w:r w:rsidRPr="004F01EC">
        <w:rPr>
          <w:sz w:val="24"/>
          <w:szCs w:val="24"/>
        </w:rPr>
        <w:t>тако</w:t>
      </w:r>
      <w:proofErr w:type="spellEnd"/>
      <w:r w:rsidRPr="004F01EC">
        <w:rPr>
          <w:sz w:val="24"/>
          <w:szCs w:val="24"/>
        </w:rPr>
        <w:t xml:space="preserve"> й </w:t>
      </w:r>
      <w:r w:rsidR="00C8737F" w:rsidRPr="004F01EC">
        <w:rPr>
          <w:sz w:val="24"/>
          <w:szCs w:val="24"/>
        </w:rPr>
        <w:t xml:space="preserve"> расположения </w:t>
      </w:r>
    </w:p>
    <w:p w:rsidR="00C8737F" w:rsidRPr="004F01EC" w:rsidRDefault="00C8737F" w:rsidP="00463492">
      <w:pPr>
        <w:tabs>
          <w:tab w:val="left" w:pos="993"/>
        </w:tabs>
        <w:autoSpaceDE w:val="0"/>
        <w:autoSpaceDN w:val="0"/>
        <w:adjustRightInd w:val="0"/>
        <w:jc w:val="both"/>
        <w:rPr>
          <w:sz w:val="24"/>
          <w:szCs w:val="24"/>
        </w:rPr>
      </w:pPr>
      <w:r w:rsidRPr="004F01EC">
        <w:rPr>
          <w:sz w:val="24"/>
          <w:szCs w:val="24"/>
        </w:rPr>
        <w:t xml:space="preserve">В программе имеется возможность </w:t>
      </w:r>
      <w:proofErr w:type="gramStart"/>
      <w:r w:rsidRPr="004F01EC">
        <w:rPr>
          <w:sz w:val="24"/>
          <w:szCs w:val="24"/>
        </w:rPr>
        <w:t xml:space="preserve">и  </w:t>
      </w:r>
      <w:proofErr w:type="spellStart"/>
      <w:r w:rsidRPr="004F01EC">
        <w:rPr>
          <w:sz w:val="24"/>
          <w:szCs w:val="24"/>
        </w:rPr>
        <w:t>АналогиСвоевременная</w:t>
      </w:r>
      <w:proofErr w:type="spellEnd"/>
      <w:proofErr w:type="gramEnd"/>
      <w:r w:rsidRPr="004F01EC">
        <w:rPr>
          <w:sz w:val="24"/>
          <w:szCs w:val="24"/>
        </w:rPr>
        <w:t xml:space="preserve"> работа с должниками </w:t>
      </w:r>
      <w:proofErr w:type="spellStart"/>
      <w:r w:rsidRPr="004F01EC">
        <w:rPr>
          <w:sz w:val="24"/>
          <w:szCs w:val="24"/>
        </w:rPr>
        <w:t>земе</w:t>
      </w:r>
      <w:proofErr w:type="spellEnd"/>
    </w:p>
    <w:p w:rsidR="00463492" w:rsidRPr="004F01EC" w:rsidRDefault="00C8737F" w:rsidP="00463492">
      <w:pPr>
        <w:tabs>
          <w:tab w:val="left" w:pos="993"/>
        </w:tabs>
        <w:autoSpaceDE w:val="0"/>
        <w:autoSpaceDN w:val="0"/>
        <w:adjustRightInd w:val="0"/>
        <w:jc w:val="both"/>
        <w:rPr>
          <w:sz w:val="24"/>
          <w:szCs w:val="24"/>
        </w:rPr>
      </w:pPr>
      <w:r w:rsidRPr="004F01EC">
        <w:rPr>
          <w:sz w:val="24"/>
          <w:szCs w:val="24"/>
        </w:rPr>
        <w:t xml:space="preserve"> </w:t>
      </w:r>
      <w:r w:rsidR="00E52857" w:rsidRPr="004F01EC">
        <w:rPr>
          <w:sz w:val="24"/>
          <w:szCs w:val="24"/>
        </w:rPr>
        <w:t>чтобы открыть О</w:t>
      </w:r>
      <w:r w:rsidR="00463492" w:rsidRPr="004F01EC">
        <w:rPr>
          <w:sz w:val="24"/>
          <w:szCs w:val="24"/>
        </w:rPr>
        <w:t xml:space="preserve">тчет по задолженности по сельскому поселению позволяет увидеть должников </w:t>
      </w:r>
    </w:p>
    <w:p w:rsidR="00F977C0" w:rsidRPr="004F01EC" w:rsidRDefault="00F977C0" w:rsidP="00F977C0">
      <w:pPr>
        <w:tabs>
          <w:tab w:val="left" w:pos="993"/>
        </w:tabs>
        <w:autoSpaceDE w:val="0"/>
        <w:autoSpaceDN w:val="0"/>
        <w:adjustRightInd w:val="0"/>
        <w:jc w:val="both"/>
        <w:rPr>
          <w:sz w:val="24"/>
          <w:szCs w:val="24"/>
        </w:rPr>
      </w:pPr>
      <w:r w:rsidRPr="004F01EC">
        <w:rPr>
          <w:sz w:val="24"/>
          <w:szCs w:val="24"/>
        </w:rPr>
        <w:t xml:space="preserve"> </w:t>
      </w:r>
    </w:p>
    <w:p w:rsidR="001662F1" w:rsidRPr="00857FB5" w:rsidRDefault="001662F1" w:rsidP="001662F1">
      <w:pPr>
        <w:tabs>
          <w:tab w:val="left" w:pos="993"/>
        </w:tabs>
        <w:autoSpaceDE w:val="0"/>
        <w:autoSpaceDN w:val="0"/>
        <w:adjustRightInd w:val="0"/>
        <w:jc w:val="both"/>
        <w:rPr>
          <w:sz w:val="24"/>
          <w:szCs w:val="24"/>
        </w:rPr>
      </w:pPr>
      <w:r w:rsidRPr="00857FB5">
        <w:rPr>
          <w:sz w:val="24"/>
          <w:szCs w:val="24"/>
        </w:rPr>
        <w:t xml:space="preserve">что таких участков у которых категория не указана 8, перечень ЗУ для уточнения </w:t>
      </w:r>
      <w:proofErr w:type="gramStart"/>
      <w:r w:rsidRPr="00857FB5">
        <w:rPr>
          <w:sz w:val="24"/>
          <w:szCs w:val="24"/>
        </w:rPr>
        <w:t>ВРИ  показывает</w:t>
      </w:r>
      <w:proofErr w:type="gramEnd"/>
      <w:r w:rsidRPr="00857FB5">
        <w:rPr>
          <w:sz w:val="24"/>
          <w:szCs w:val="24"/>
        </w:rPr>
        <w:t xml:space="preserve">, что в районе имеется 1 ЗУ у которого не определен ВРИ и имеется 38 ЗУ у которых ВРИ  указан не в соответствии со справочником-классификатором.  Открыв перечень для одновременного уточнения категории и ВРИ видим 8 участков, у которых категория и ВРИ не указаны.  Самый большой реестр ЗУ, требующих </w:t>
      </w:r>
      <w:proofErr w:type="gramStart"/>
      <w:r w:rsidRPr="00857FB5">
        <w:rPr>
          <w:sz w:val="24"/>
          <w:szCs w:val="24"/>
        </w:rPr>
        <w:t>уточнения  -</w:t>
      </w:r>
      <w:proofErr w:type="gramEnd"/>
      <w:r w:rsidRPr="00857FB5">
        <w:rPr>
          <w:sz w:val="24"/>
          <w:szCs w:val="24"/>
        </w:rPr>
        <w:t xml:space="preserve"> это уточнения адреса. Как видим из открытого реестра у таких участков в графе «адрес» указано только наименование района. Перейдя в окончание данного реестра видим, что для 1664 ЗУ, </w:t>
      </w:r>
      <w:proofErr w:type="gramStart"/>
      <w:r w:rsidRPr="00857FB5">
        <w:rPr>
          <w:sz w:val="24"/>
          <w:szCs w:val="24"/>
        </w:rPr>
        <w:t>находящихся  в</w:t>
      </w:r>
      <w:proofErr w:type="gramEnd"/>
      <w:r w:rsidRPr="00857FB5">
        <w:rPr>
          <w:sz w:val="24"/>
          <w:szCs w:val="24"/>
        </w:rPr>
        <w:t xml:space="preserve"> границах населенных пунктов Иволгинского района,  требуется произвести уточнение адреса.</w:t>
      </w:r>
    </w:p>
    <w:p w:rsidR="001662F1" w:rsidRPr="00857FB5" w:rsidRDefault="001662F1" w:rsidP="001662F1">
      <w:pPr>
        <w:tabs>
          <w:tab w:val="left" w:pos="993"/>
        </w:tabs>
        <w:autoSpaceDE w:val="0"/>
        <w:autoSpaceDN w:val="0"/>
        <w:adjustRightInd w:val="0"/>
        <w:jc w:val="both"/>
        <w:rPr>
          <w:sz w:val="24"/>
          <w:szCs w:val="24"/>
        </w:rPr>
      </w:pPr>
      <w:r w:rsidRPr="00857FB5">
        <w:rPr>
          <w:sz w:val="24"/>
          <w:szCs w:val="24"/>
        </w:rPr>
        <w:t>(1_6; 2,05 мин.)</w:t>
      </w:r>
    </w:p>
    <w:p w:rsidR="001662F1" w:rsidRDefault="001662F1" w:rsidP="00FE3001">
      <w:pPr>
        <w:tabs>
          <w:tab w:val="left" w:pos="993"/>
        </w:tabs>
        <w:autoSpaceDE w:val="0"/>
        <w:autoSpaceDN w:val="0"/>
        <w:adjustRightInd w:val="0"/>
        <w:jc w:val="both"/>
        <w:rPr>
          <w:sz w:val="24"/>
          <w:szCs w:val="24"/>
        </w:rPr>
      </w:pPr>
    </w:p>
    <w:p w:rsidR="00866223" w:rsidRDefault="001662F1" w:rsidP="00FE3001">
      <w:pPr>
        <w:tabs>
          <w:tab w:val="left" w:pos="993"/>
        </w:tabs>
        <w:autoSpaceDE w:val="0"/>
        <w:autoSpaceDN w:val="0"/>
        <w:adjustRightInd w:val="0"/>
        <w:jc w:val="both"/>
        <w:rPr>
          <w:sz w:val="24"/>
          <w:szCs w:val="24"/>
        </w:rPr>
      </w:pPr>
      <w:r>
        <w:rPr>
          <w:sz w:val="24"/>
          <w:szCs w:val="24"/>
        </w:rPr>
        <w:t xml:space="preserve">, выделяя </w:t>
      </w:r>
      <w:proofErr w:type="spellStart"/>
      <w:r>
        <w:rPr>
          <w:sz w:val="24"/>
          <w:szCs w:val="24"/>
        </w:rPr>
        <w:t>туили</w:t>
      </w:r>
      <w:proofErr w:type="spellEnd"/>
      <w:r>
        <w:rPr>
          <w:sz w:val="24"/>
          <w:szCs w:val="24"/>
        </w:rPr>
        <w:t xml:space="preserve"> </w:t>
      </w:r>
      <w:r w:rsidR="00866223">
        <w:rPr>
          <w:sz w:val="24"/>
          <w:szCs w:val="24"/>
        </w:rPr>
        <w:t xml:space="preserve"> </w:t>
      </w:r>
    </w:p>
    <w:p w:rsidR="00E24CD3" w:rsidRDefault="00866223" w:rsidP="00FE3001">
      <w:pPr>
        <w:tabs>
          <w:tab w:val="left" w:pos="993"/>
        </w:tabs>
        <w:autoSpaceDE w:val="0"/>
        <w:autoSpaceDN w:val="0"/>
        <w:adjustRightInd w:val="0"/>
        <w:jc w:val="both"/>
        <w:rPr>
          <w:sz w:val="24"/>
          <w:szCs w:val="24"/>
        </w:rPr>
      </w:pPr>
      <w:r>
        <w:rPr>
          <w:sz w:val="24"/>
          <w:szCs w:val="24"/>
        </w:rPr>
        <w:t xml:space="preserve">И видно </w:t>
      </w:r>
    </w:p>
    <w:p w:rsidR="00FE3001" w:rsidRDefault="00E24CD3" w:rsidP="00FE3001">
      <w:pPr>
        <w:tabs>
          <w:tab w:val="left" w:pos="993"/>
        </w:tabs>
        <w:autoSpaceDE w:val="0"/>
        <w:autoSpaceDN w:val="0"/>
        <w:adjustRightInd w:val="0"/>
        <w:jc w:val="both"/>
        <w:rPr>
          <w:sz w:val="24"/>
          <w:szCs w:val="24"/>
        </w:rPr>
      </w:pPr>
      <w:r>
        <w:rPr>
          <w:sz w:val="24"/>
          <w:szCs w:val="24"/>
        </w:rPr>
        <w:t xml:space="preserve"> , с </w:t>
      </w:r>
      <w:proofErr w:type="spellStart"/>
      <w:r>
        <w:rPr>
          <w:sz w:val="24"/>
          <w:szCs w:val="24"/>
        </w:rPr>
        <w:t>поприпримере</w:t>
      </w:r>
      <w:proofErr w:type="spellEnd"/>
      <w:r>
        <w:rPr>
          <w:sz w:val="24"/>
          <w:szCs w:val="24"/>
        </w:rPr>
        <w:t xml:space="preserve"> </w:t>
      </w:r>
      <w:proofErr w:type="spellStart"/>
      <w:r>
        <w:rPr>
          <w:sz w:val="24"/>
          <w:szCs w:val="24"/>
        </w:rPr>
        <w:t>г.Улан</w:t>
      </w:r>
      <w:proofErr w:type="spellEnd"/>
      <w:r>
        <w:rPr>
          <w:sz w:val="24"/>
          <w:szCs w:val="24"/>
        </w:rPr>
        <w:t xml:space="preserve">-Удэ показаны </w:t>
      </w:r>
      <w:proofErr w:type="spellStart"/>
      <w:r>
        <w:rPr>
          <w:sz w:val="24"/>
          <w:szCs w:val="24"/>
        </w:rPr>
        <w:t>ПЗЗналичие</w:t>
      </w:r>
      <w:proofErr w:type="spellEnd"/>
      <w:r>
        <w:rPr>
          <w:sz w:val="24"/>
          <w:szCs w:val="24"/>
        </w:rPr>
        <w:t xml:space="preserve"> в программе границ </w:t>
      </w:r>
    </w:p>
    <w:p w:rsidR="00FE3001" w:rsidRPr="00FE3001" w:rsidRDefault="00FE3001" w:rsidP="00FE3001">
      <w:pPr>
        <w:tabs>
          <w:tab w:val="left" w:pos="993"/>
        </w:tabs>
        <w:autoSpaceDE w:val="0"/>
        <w:autoSpaceDN w:val="0"/>
        <w:adjustRightInd w:val="0"/>
        <w:jc w:val="both"/>
        <w:rPr>
          <w:sz w:val="24"/>
          <w:szCs w:val="24"/>
        </w:rPr>
      </w:pPr>
      <w:r w:rsidRPr="00FE3001">
        <w:rPr>
          <w:sz w:val="24"/>
          <w:szCs w:val="24"/>
        </w:rPr>
        <w:t xml:space="preserve">   Также можно включить границы территориальных зон, тогда на карте появляются номера и границы этих зон. В отдельном справочнике можно получить расшифровку каждой территориальной зоны. Для </w:t>
      </w:r>
      <w:proofErr w:type="gramStart"/>
      <w:r w:rsidRPr="00FE3001">
        <w:rPr>
          <w:sz w:val="24"/>
          <w:szCs w:val="24"/>
        </w:rPr>
        <w:t>отображения  сети</w:t>
      </w:r>
      <w:proofErr w:type="gramEnd"/>
      <w:r w:rsidRPr="00FE3001">
        <w:rPr>
          <w:sz w:val="24"/>
          <w:szCs w:val="24"/>
        </w:rPr>
        <w:t xml:space="preserve"> опорно-межевых знаков включаем слой «</w:t>
      </w:r>
      <w:proofErr w:type="spellStart"/>
      <w:r w:rsidRPr="00FE3001">
        <w:rPr>
          <w:sz w:val="24"/>
          <w:szCs w:val="24"/>
        </w:rPr>
        <w:t>Опорно</w:t>
      </w:r>
      <w:proofErr w:type="spellEnd"/>
      <w:r w:rsidRPr="00FE3001">
        <w:rPr>
          <w:sz w:val="24"/>
          <w:szCs w:val="24"/>
        </w:rPr>
        <w:t xml:space="preserve"> межевая сеть»  и на карте отображаются все опорные межевые знаки с указанием координат каждого знака. Такая информация в первую очередь важна для кадастровых инженеров, кто непосредственно проводит межевые работы. </w:t>
      </w:r>
    </w:p>
    <w:p w:rsidR="00FE3001" w:rsidRPr="00857FB5" w:rsidRDefault="00FE3001" w:rsidP="00FE3001">
      <w:pPr>
        <w:tabs>
          <w:tab w:val="left" w:pos="993"/>
        </w:tabs>
        <w:autoSpaceDE w:val="0"/>
        <w:autoSpaceDN w:val="0"/>
        <w:adjustRightInd w:val="0"/>
        <w:jc w:val="both"/>
        <w:rPr>
          <w:sz w:val="24"/>
          <w:szCs w:val="24"/>
        </w:rPr>
      </w:pPr>
      <w:r w:rsidRPr="00FE3001">
        <w:rPr>
          <w:sz w:val="24"/>
          <w:szCs w:val="24"/>
        </w:rPr>
        <w:t xml:space="preserve">Чтобы </w:t>
      </w:r>
      <w:proofErr w:type="gramStart"/>
      <w:r w:rsidRPr="00FE3001">
        <w:rPr>
          <w:sz w:val="24"/>
          <w:szCs w:val="24"/>
        </w:rPr>
        <w:t>увидеть  земельные</w:t>
      </w:r>
      <w:proofErr w:type="gramEnd"/>
      <w:r w:rsidRPr="00FE3001">
        <w:rPr>
          <w:sz w:val="24"/>
          <w:szCs w:val="24"/>
        </w:rPr>
        <w:t xml:space="preserve"> участки, находящиеся в обременении, отключим все ранее включенные слои и включим слой «Ограничения обременения». На карте отобразятся такие участки. Если вспомнить нашу </w:t>
      </w:r>
      <w:proofErr w:type="gramStart"/>
      <w:r w:rsidRPr="00FE3001">
        <w:rPr>
          <w:sz w:val="24"/>
          <w:szCs w:val="24"/>
        </w:rPr>
        <w:t>легенду</w:t>
      </w:r>
      <w:proofErr w:type="gramEnd"/>
      <w:r w:rsidRPr="00FE3001">
        <w:rPr>
          <w:sz w:val="24"/>
          <w:szCs w:val="24"/>
        </w:rPr>
        <w:t xml:space="preserve"> то видим, что существует много различного вида ограничений (аренда, продажа, купля-продажа, арест </w:t>
      </w:r>
      <w:proofErr w:type="spellStart"/>
      <w:r w:rsidRPr="00FE3001">
        <w:rPr>
          <w:sz w:val="24"/>
          <w:szCs w:val="24"/>
        </w:rPr>
        <w:t>и.т.д</w:t>
      </w:r>
      <w:proofErr w:type="spellEnd"/>
      <w:r w:rsidRPr="00FE3001">
        <w:rPr>
          <w:sz w:val="24"/>
          <w:szCs w:val="24"/>
        </w:rPr>
        <w:t xml:space="preserve">.). Для отображения ЗУ, находящихся в </w:t>
      </w:r>
      <w:proofErr w:type="spellStart"/>
      <w:r w:rsidRPr="00FE3001">
        <w:rPr>
          <w:sz w:val="24"/>
          <w:szCs w:val="24"/>
        </w:rPr>
        <w:t>госудаственной</w:t>
      </w:r>
      <w:proofErr w:type="spellEnd"/>
      <w:r w:rsidRPr="00FE3001">
        <w:rPr>
          <w:sz w:val="24"/>
          <w:szCs w:val="24"/>
        </w:rPr>
        <w:t xml:space="preserve"> собственности существует слой «Участки в госсобственности», на котором показаны все ЗУ, находящиеся в федеральной, республиканской и муниципальной собственности. В качестве примеров покажем несколько участков, например ЗУ с   кадастровым номером 03:08:000000:</w:t>
      </w:r>
      <w:proofErr w:type="gramStart"/>
      <w:r w:rsidRPr="00FE3001">
        <w:rPr>
          <w:sz w:val="24"/>
          <w:szCs w:val="24"/>
        </w:rPr>
        <w:t>296  площадью</w:t>
      </w:r>
      <w:proofErr w:type="gramEnd"/>
      <w:r w:rsidRPr="00FE3001">
        <w:rPr>
          <w:sz w:val="24"/>
          <w:szCs w:val="24"/>
        </w:rPr>
        <w:t xml:space="preserve"> 588747 </w:t>
      </w:r>
      <w:proofErr w:type="spellStart"/>
      <w:r w:rsidRPr="00FE3001">
        <w:rPr>
          <w:sz w:val="24"/>
          <w:szCs w:val="24"/>
        </w:rPr>
        <w:t>кв.м</w:t>
      </w:r>
      <w:proofErr w:type="spellEnd"/>
      <w:r w:rsidRPr="00FE3001">
        <w:rPr>
          <w:sz w:val="24"/>
          <w:szCs w:val="24"/>
        </w:rPr>
        <w:t xml:space="preserve"> предназначенный для сельскохозяйственного производства находится в республиканской собственности. ЗУ с   кадастровым номером 03:08:380101:862 площадью 665974 </w:t>
      </w:r>
      <w:proofErr w:type="spellStart"/>
      <w:r w:rsidRPr="00FE3001">
        <w:rPr>
          <w:sz w:val="24"/>
          <w:szCs w:val="24"/>
        </w:rPr>
        <w:t>кв.м</w:t>
      </w:r>
      <w:proofErr w:type="spellEnd"/>
      <w:r w:rsidRPr="00FE3001">
        <w:rPr>
          <w:sz w:val="24"/>
          <w:szCs w:val="24"/>
        </w:rPr>
        <w:t xml:space="preserve">, предназначен также для сельскохозяйственного производства находится в муниципальной собственности. Следующий ЗУ с кадастровым номером 03:08:000000:306, </w:t>
      </w:r>
      <w:proofErr w:type="gramStart"/>
      <w:r w:rsidRPr="00FE3001">
        <w:rPr>
          <w:sz w:val="24"/>
          <w:szCs w:val="24"/>
        </w:rPr>
        <w:t>относится  к</w:t>
      </w:r>
      <w:proofErr w:type="gramEnd"/>
      <w:r w:rsidRPr="00FE3001">
        <w:rPr>
          <w:sz w:val="24"/>
          <w:szCs w:val="24"/>
        </w:rPr>
        <w:t xml:space="preserve"> землям промышленности, энергетики, транспорта,  находится в федеральной собственности и занимает участок федеральной автомобильной дороги М55.</w:t>
      </w:r>
      <w:r w:rsidRPr="00857FB5">
        <w:rPr>
          <w:sz w:val="24"/>
          <w:szCs w:val="24"/>
        </w:rPr>
        <w:t xml:space="preserve"> </w:t>
      </w:r>
    </w:p>
    <w:p w:rsidR="001D085B" w:rsidRDefault="001D085B" w:rsidP="00C42720">
      <w:pPr>
        <w:jc w:val="both"/>
        <w:rPr>
          <w:sz w:val="28"/>
          <w:szCs w:val="28"/>
        </w:rPr>
      </w:pPr>
    </w:p>
    <w:p w:rsidR="00C42720" w:rsidRDefault="00C200F9" w:rsidP="00C42720">
      <w:pPr>
        <w:jc w:val="both"/>
        <w:rPr>
          <w:sz w:val="28"/>
          <w:szCs w:val="28"/>
        </w:rPr>
      </w:pPr>
      <w:r>
        <w:rPr>
          <w:sz w:val="28"/>
          <w:szCs w:val="28"/>
        </w:rPr>
        <w:t xml:space="preserve">Как мы </w:t>
      </w:r>
      <w:proofErr w:type="gramStart"/>
      <w:r>
        <w:rPr>
          <w:sz w:val="28"/>
          <w:szCs w:val="28"/>
        </w:rPr>
        <w:t>видим ,</w:t>
      </w:r>
      <w:proofErr w:type="gramEnd"/>
      <w:r>
        <w:rPr>
          <w:sz w:val="28"/>
          <w:szCs w:val="28"/>
        </w:rPr>
        <w:t xml:space="preserve">  благодаря чему можно легко ориентироваться что обозначает  кат. Е.  и, тематических слоев е слои имеющие несколько цветовых </w:t>
      </w:r>
      <w:proofErr w:type="gramStart"/>
      <w:r>
        <w:rPr>
          <w:sz w:val="28"/>
          <w:szCs w:val="28"/>
        </w:rPr>
        <w:t xml:space="preserve">оттенков,  </w:t>
      </w:r>
      <w:proofErr w:type="spellStart"/>
      <w:r>
        <w:rPr>
          <w:sz w:val="28"/>
          <w:szCs w:val="28"/>
        </w:rPr>
        <w:t>слоявсе</w:t>
      </w:r>
      <w:proofErr w:type="spellEnd"/>
      <w:proofErr w:type="gramEnd"/>
      <w:r w:rsidR="00C42720">
        <w:rPr>
          <w:sz w:val="28"/>
          <w:szCs w:val="28"/>
        </w:rPr>
        <w:t xml:space="preserve"> м. </w:t>
      </w:r>
      <w:proofErr w:type="spellStart"/>
      <w:r w:rsidR="00C42720">
        <w:rPr>
          <w:sz w:val="28"/>
          <w:szCs w:val="28"/>
        </w:rPr>
        <w:t>ях</w:t>
      </w:r>
      <w:proofErr w:type="spellEnd"/>
      <w:r w:rsidR="00C42720">
        <w:rPr>
          <w:sz w:val="28"/>
          <w:szCs w:val="28"/>
        </w:rPr>
        <w:t xml:space="preserve"> и галочки   </w:t>
      </w:r>
    </w:p>
    <w:p w:rsidR="00983141" w:rsidRDefault="00983141" w:rsidP="00983141">
      <w:pPr>
        <w:jc w:val="both"/>
        <w:rPr>
          <w:sz w:val="28"/>
          <w:szCs w:val="28"/>
        </w:rPr>
      </w:pPr>
    </w:p>
    <w:p w:rsidR="00983141" w:rsidRPr="009A0C99" w:rsidRDefault="00983141" w:rsidP="00983141">
      <w:pPr>
        <w:ind w:firstLine="708"/>
        <w:jc w:val="both"/>
        <w:rPr>
          <w:sz w:val="28"/>
          <w:szCs w:val="28"/>
        </w:rPr>
      </w:pPr>
      <w:r w:rsidRPr="009A0C99">
        <w:rPr>
          <w:sz w:val="28"/>
          <w:szCs w:val="28"/>
        </w:rPr>
        <w:t xml:space="preserve">Использование тематических информационных слоев </w:t>
      </w:r>
      <w:proofErr w:type="gramStart"/>
      <w:r w:rsidRPr="009A0C99">
        <w:rPr>
          <w:sz w:val="28"/>
          <w:szCs w:val="28"/>
        </w:rPr>
        <w:t>позволяет  разграничить</w:t>
      </w:r>
      <w:proofErr w:type="gramEnd"/>
      <w:r>
        <w:rPr>
          <w:sz w:val="28"/>
          <w:szCs w:val="28"/>
        </w:rPr>
        <w:t xml:space="preserve"> и выделить </w:t>
      </w:r>
      <w:r w:rsidRPr="009A0C99">
        <w:rPr>
          <w:sz w:val="28"/>
          <w:szCs w:val="28"/>
        </w:rPr>
        <w:t xml:space="preserve">земельные участки по </w:t>
      </w:r>
      <w:r>
        <w:rPr>
          <w:sz w:val="28"/>
          <w:szCs w:val="28"/>
        </w:rPr>
        <w:t xml:space="preserve">определенным параметрам: </w:t>
      </w:r>
      <w:r w:rsidRPr="009A0C99">
        <w:rPr>
          <w:sz w:val="28"/>
          <w:szCs w:val="28"/>
        </w:rPr>
        <w:t xml:space="preserve">статусу (зарегистрированные и незарегистрированные),  категориям (земли населенных пунктов, земли с\х назначения, земли лесного фонда, земли запаса, земли промышленности, энергетики, земли водного фонда, земли особо охраняемых территорий), госсобственности (федеральная, республиканская,  муниципальная). Отдельным слоем выведены границы всех муниципальных образований Республики Бурятия, границы кадастровых </w:t>
      </w:r>
      <w:proofErr w:type="gramStart"/>
      <w:r w:rsidRPr="009A0C99">
        <w:rPr>
          <w:sz w:val="28"/>
          <w:szCs w:val="28"/>
        </w:rPr>
        <w:t>кварталов,  а</w:t>
      </w:r>
      <w:proofErr w:type="gramEnd"/>
      <w:r w:rsidRPr="009A0C99">
        <w:rPr>
          <w:sz w:val="28"/>
          <w:szCs w:val="28"/>
        </w:rPr>
        <w:t xml:space="preserve"> также земельные участки, находящиеся в аренде и предоставленные в собственность бесплатно. </w:t>
      </w:r>
    </w:p>
    <w:p w:rsidR="00C42720" w:rsidRDefault="00C42720" w:rsidP="00C42720">
      <w:pPr>
        <w:jc w:val="both"/>
        <w:rPr>
          <w:sz w:val="28"/>
          <w:szCs w:val="28"/>
        </w:rPr>
      </w:pPr>
      <w:r>
        <w:rPr>
          <w:sz w:val="28"/>
          <w:szCs w:val="28"/>
        </w:rPr>
        <w:t xml:space="preserve">       </w:t>
      </w:r>
    </w:p>
    <w:p w:rsidR="00C42720" w:rsidRDefault="00C42720" w:rsidP="00126EDB">
      <w:pPr>
        <w:tabs>
          <w:tab w:val="left" w:pos="993"/>
        </w:tabs>
        <w:autoSpaceDE w:val="0"/>
        <w:autoSpaceDN w:val="0"/>
        <w:adjustRightInd w:val="0"/>
        <w:jc w:val="both"/>
        <w:rPr>
          <w:sz w:val="24"/>
          <w:szCs w:val="24"/>
        </w:rPr>
      </w:pPr>
    </w:p>
    <w:p w:rsidR="00D12879" w:rsidRDefault="00906C74" w:rsidP="00126EDB">
      <w:pPr>
        <w:tabs>
          <w:tab w:val="left" w:pos="993"/>
        </w:tabs>
        <w:autoSpaceDE w:val="0"/>
        <w:autoSpaceDN w:val="0"/>
        <w:adjustRightInd w:val="0"/>
        <w:jc w:val="both"/>
        <w:rPr>
          <w:sz w:val="24"/>
          <w:szCs w:val="24"/>
        </w:rPr>
      </w:pPr>
      <w:proofErr w:type="spellStart"/>
      <w:r>
        <w:rPr>
          <w:sz w:val="24"/>
          <w:szCs w:val="24"/>
        </w:rPr>
        <w:t>тематитаких</w:t>
      </w:r>
      <w:proofErr w:type="spellEnd"/>
      <w:r>
        <w:rPr>
          <w:sz w:val="24"/>
          <w:szCs w:val="24"/>
        </w:rPr>
        <w:t xml:space="preserve"> как  </w:t>
      </w:r>
    </w:p>
    <w:p w:rsidR="00126EDB" w:rsidRPr="00857FB5" w:rsidRDefault="00D12879" w:rsidP="00126EDB">
      <w:pPr>
        <w:tabs>
          <w:tab w:val="left" w:pos="993"/>
        </w:tabs>
        <w:autoSpaceDE w:val="0"/>
        <w:autoSpaceDN w:val="0"/>
        <w:adjustRightInd w:val="0"/>
        <w:jc w:val="both"/>
        <w:rPr>
          <w:sz w:val="24"/>
          <w:szCs w:val="24"/>
        </w:rPr>
      </w:pPr>
      <w:r>
        <w:rPr>
          <w:sz w:val="24"/>
          <w:szCs w:val="24"/>
        </w:rPr>
        <w:t xml:space="preserve"> Как в нашем примере и </w:t>
      </w:r>
      <w:r w:rsidR="00126EDB" w:rsidRPr="00857FB5">
        <w:rPr>
          <w:sz w:val="24"/>
          <w:szCs w:val="24"/>
        </w:rPr>
        <w:t xml:space="preserve">  </w:t>
      </w:r>
    </w:p>
    <w:p w:rsidR="00222651" w:rsidRDefault="00126EDB" w:rsidP="005A02D2">
      <w:pPr>
        <w:tabs>
          <w:tab w:val="left" w:pos="993"/>
        </w:tabs>
        <w:autoSpaceDE w:val="0"/>
        <w:autoSpaceDN w:val="0"/>
        <w:adjustRightInd w:val="0"/>
        <w:jc w:val="both"/>
        <w:rPr>
          <w:sz w:val="24"/>
          <w:szCs w:val="24"/>
        </w:rPr>
      </w:pPr>
      <w:r>
        <w:rPr>
          <w:sz w:val="24"/>
          <w:szCs w:val="24"/>
        </w:rPr>
        <w:t xml:space="preserve"> </w:t>
      </w:r>
    </w:p>
    <w:p w:rsidR="00222651" w:rsidRDefault="00222651" w:rsidP="005A02D2">
      <w:pPr>
        <w:tabs>
          <w:tab w:val="left" w:pos="993"/>
        </w:tabs>
        <w:autoSpaceDE w:val="0"/>
        <w:autoSpaceDN w:val="0"/>
        <w:adjustRightInd w:val="0"/>
        <w:jc w:val="both"/>
        <w:rPr>
          <w:sz w:val="24"/>
          <w:szCs w:val="24"/>
        </w:rPr>
      </w:pPr>
    </w:p>
    <w:p w:rsidR="00222651" w:rsidRDefault="00222651" w:rsidP="005A02D2">
      <w:pPr>
        <w:tabs>
          <w:tab w:val="left" w:pos="993"/>
        </w:tabs>
        <w:autoSpaceDE w:val="0"/>
        <w:autoSpaceDN w:val="0"/>
        <w:adjustRightInd w:val="0"/>
        <w:jc w:val="both"/>
        <w:rPr>
          <w:sz w:val="24"/>
          <w:szCs w:val="24"/>
        </w:rPr>
      </w:pPr>
    </w:p>
    <w:p w:rsidR="00147CE3" w:rsidRPr="00857FB5" w:rsidRDefault="00222651" w:rsidP="005A02D2">
      <w:pPr>
        <w:tabs>
          <w:tab w:val="left" w:pos="993"/>
        </w:tabs>
        <w:autoSpaceDE w:val="0"/>
        <w:autoSpaceDN w:val="0"/>
        <w:adjustRightInd w:val="0"/>
        <w:jc w:val="both"/>
        <w:rPr>
          <w:sz w:val="24"/>
          <w:szCs w:val="24"/>
        </w:rPr>
      </w:pPr>
      <w:r>
        <w:rPr>
          <w:sz w:val="24"/>
          <w:szCs w:val="24"/>
        </w:rPr>
        <w:t xml:space="preserve">    об как будет </w:t>
      </w:r>
      <w:proofErr w:type="spellStart"/>
      <w:r>
        <w:rPr>
          <w:sz w:val="24"/>
          <w:szCs w:val="24"/>
        </w:rPr>
        <w:t>преставлена</w:t>
      </w:r>
      <w:proofErr w:type="spellEnd"/>
      <w:r>
        <w:rPr>
          <w:sz w:val="24"/>
          <w:szCs w:val="24"/>
        </w:rPr>
        <w:t xml:space="preserve"> </w:t>
      </w:r>
      <w:proofErr w:type="spellStart"/>
      <w:r>
        <w:rPr>
          <w:sz w:val="24"/>
          <w:szCs w:val="24"/>
        </w:rPr>
        <w:t>какпредКроме</w:t>
      </w:r>
      <w:proofErr w:type="spellEnd"/>
      <w:r>
        <w:rPr>
          <w:sz w:val="24"/>
          <w:szCs w:val="24"/>
        </w:rPr>
        <w:t xml:space="preserve"> </w:t>
      </w:r>
      <w:proofErr w:type="spellStart"/>
      <w:r>
        <w:rPr>
          <w:sz w:val="24"/>
          <w:szCs w:val="24"/>
        </w:rPr>
        <w:t>эт</w:t>
      </w:r>
      <w:proofErr w:type="spellEnd"/>
      <w:r>
        <w:rPr>
          <w:sz w:val="24"/>
          <w:szCs w:val="24"/>
        </w:rPr>
        <w:t xml:space="preserve"> </w:t>
      </w:r>
      <w:proofErr w:type="spellStart"/>
      <w:r w:rsidR="00813AD8">
        <w:rPr>
          <w:sz w:val="24"/>
          <w:szCs w:val="24"/>
        </w:rPr>
        <w:t>обнекоторым</w:t>
      </w:r>
      <w:proofErr w:type="spellEnd"/>
      <w:r w:rsidR="00813AD8">
        <w:rPr>
          <w:sz w:val="24"/>
          <w:szCs w:val="24"/>
        </w:rPr>
        <w:t xml:space="preserve"> СВ состав района входят 6 сельских поселений, по каждому СП представлена информация о количестве ЗУ. </w:t>
      </w:r>
      <w:proofErr w:type="spellStart"/>
      <w:r w:rsidR="00813AD8">
        <w:rPr>
          <w:sz w:val="24"/>
          <w:szCs w:val="24"/>
        </w:rPr>
        <w:t>ИКак</w:t>
      </w:r>
      <w:proofErr w:type="spellEnd"/>
      <w:r w:rsidR="00813AD8">
        <w:rPr>
          <w:sz w:val="24"/>
          <w:szCs w:val="24"/>
        </w:rPr>
        <w:t xml:space="preserve"> видно В целом по район и можно также </w:t>
      </w:r>
      <w:proofErr w:type="spellStart"/>
      <w:r w:rsidR="00813AD8">
        <w:rPr>
          <w:sz w:val="24"/>
          <w:szCs w:val="24"/>
        </w:rPr>
        <w:t>поси</w:t>
      </w:r>
      <w:proofErr w:type="spellEnd"/>
      <w:r w:rsidR="00813AD8">
        <w:rPr>
          <w:sz w:val="24"/>
          <w:szCs w:val="24"/>
        </w:rPr>
        <w:t xml:space="preserve"> с перечислением    оказан </w:t>
      </w:r>
      <w:proofErr w:type="gramStart"/>
      <w:r w:rsidR="00813AD8">
        <w:rPr>
          <w:sz w:val="24"/>
          <w:szCs w:val="24"/>
        </w:rPr>
        <w:t>мониторинг  в</w:t>
      </w:r>
      <w:proofErr w:type="gramEnd"/>
      <w:r w:rsidR="00813AD8">
        <w:rPr>
          <w:sz w:val="24"/>
          <w:szCs w:val="24"/>
        </w:rPr>
        <w:t xml:space="preserve"> разрезе сельских поселений </w:t>
      </w:r>
      <w:r w:rsidR="008F383D" w:rsidRPr="00857FB5">
        <w:rPr>
          <w:sz w:val="24"/>
          <w:szCs w:val="24"/>
        </w:rPr>
        <w:t xml:space="preserve">На главной  странице, которая представлена на примере Иволгинского района,  можно увидеть информацию о количестве ЗУ и </w:t>
      </w:r>
      <w:proofErr w:type="spellStart"/>
      <w:r w:rsidR="008F383D" w:rsidRPr="00857FB5">
        <w:rPr>
          <w:sz w:val="24"/>
          <w:szCs w:val="24"/>
        </w:rPr>
        <w:t>ОКСах</w:t>
      </w:r>
      <w:proofErr w:type="spellEnd"/>
      <w:r w:rsidR="008F383D" w:rsidRPr="00857FB5">
        <w:rPr>
          <w:sz w:val="24"/>
          <w:szCs w:val="24"/>
        </w:rPr>
        <w:t xml:space="preserve"> по каждому СП входящему в состав района. Быстрый </w:t>
      </w:r>
      <w:proofErr w:type="gramStart"/>
      <w:r w:rsidR="008F383D" w:rsidRPr="00857FB5">
        <w:rPr>
          <w:sz w:val="24"/>
          <w:szCs w:val="24"/>
        </w:rPr>
        <w:t>поиск  по</w:t>
      </w:r>
      <w:proofErr w:type="gramEnd"/>
      <w:r w:rsidR="008F383D" w:rsidRPr="00857FB5">
        <w:rPr>
          <w:sz w:val="24"/>
          <w:szCs w:val="24"/>
        </w:rPr>
        <w:t xml:space="preserve"> кадастровому номеру ЗУ или </w:t>
      </w:r>
      <w:proofErr w:type="spellStart"/>
      <w:r w:rsidR="008F383D" w:rsidRPr="00857FB5">
        <w:rPr>
          <w:sz w:val="24"/>
          <w:szCs w:val="24"/>
        </w:rPr>
        <w:t>ОКСа</w:t>
      </w:r>
      <w:proofErr w:type="spellEnd"/>
      <w:r w:rsidR="008F383D" w:rsidRPr="00857FB5">
        <w:rPr>
          <w:sz w:val="24"/>
          <w:szCs w:val="24"/>
        </w:rPr>
        <w:t xml:space="preserve"> позволяет  оперативно найти нужный объект недвижимости. </w:t>
      </w:r>
      <w:r w:rsidR="00E150C0" w:rsidRPr="00857FB5">
        <w:rPr>
          <w:sz w:val="24"/>
          <w:szCs w:val="24"/>
        </w:rPr>
        <w:t>В г</w:t>
      </w:r>
      <w:r w:rsidR="008F383D" w:rsidRPr="00857FB5">
        <w:rPr>
          <w:sz w:val="24"/>
          <w:szCs w:val="24"/>
        </w:rPr>
        <w:t>лавно</w:t>
      </w:r>
      <w:r w:rsidR="00E150C0" w:rsidRPr="00857FB5">
        <w:rPr>
          <w:sz w:val="24"/>
          <w:szCs w:val="24"/>
        </w:rPr>
        <w:t xml:space="preserve">м меню программы подготовлены различные </w:t>
      </w:r>
      <w:r w:rsidR="00147CE3" w:rsidRPr="00857FB5">
        <w:rPr>
          <w:sz w:val="24"/>
          <w:szCs w:val="24"/>
        </w:rPr>
        <w:t xml:space="preserve">аналитические и </w:t>
      </w:r>
      <w:r w:rsidR="00E150C0" w:rsidRPr="00857FB5">
        <w:rPr>
          <w:sz w:val="24"/>
          <w:szCs w:val="24"/>
        </w:rPr>
        <w:t xml:space="preserve">тематические отчеты </w:t>
      </w:r>
      <w:r w:rsidR="00147CE3" w:rsidRPr="00857FB5">
        <w:rPr>
          <w:sz w:val="24"/>
          <w:szCs w:val="24"/>
        </w:rPr>
        <w:t xml:space="preserve">по </w:t>
      </w:r>
      <w:r w:rsidR="00302889" w:rsidRPr="00857FB5">
        <w:rPr>
          <w:sz w:val="24"/>
          <w:szCs w:val="24"/>
        </w:rPr>
        <w:t>каждому</w:t>
      </w:r>
      <w:r w:rsidR="00147CE3" w:rsidRPr="00857FB5">
        <w:rPr>
          <w:sz w:val="24"/>
          <w:szCs w:val="24"/>
        </w:rPr>
        <w:t xml:space="preserve"> муниципальному образованию, Республике в целом</w:t>
      </w:r>
      <w:r w:rsidR="009C15FB" w:rsidRPr="00857FB5">
        <w:rPr>
          <w:sz w:val="24"/>
          <w:szCs w:val="24"/>
        </w:rPr>
        <w:t>. В</w:t>
      </w:r>
      <w:r w:rsidR="00147CE3" w:rsidRPr="00857FB5">
        <w:rPr>
          <w:sz w:val="24"/>
          <w:szCs w:val="24"/>
        </w:rPr>
        <w:t xml:space="preserve"> отдельные модули выделен раздел по уточнению кадастровых сведений, учету очередей на получение бесплатных участков, создание схемы расположения земельного участка, картографический модуль и справочный раздел.  </w:t>
      </w:r>
    </w:p>
    <w:p w:rsidR="00C722DF" w:rsidRPr="00857FB5" w:rsidRDefault="0053240D" w:rsidP="005A02D2">
      <w:pPr>
        <w:tabs>
          <w:tab w:val="left" w:pos="993"/>
        </w:tabs>
        <w:autoSpaceDE w:val="0"/>
        <w:autoSpaceDN w:val="0"/>
        <w:adjustRightInd w:val="0"/>
        <w:jc w:val="both"/>
        <w:rPr>
          <w:sz w:val="24"/>
          <w:szCs w:val="24"/>
        </w:rPr>
      </w:pPr>
      <w:r w:rsidRPr="00857FB5">
        <w:rPr>
          <w:sz w:val="24"/>
          <w:szCs w:val="24"/>
        </w:rPr>
        <w:t xml:space="preserve">При выборе конкретного сельского </w:t>
      </w:r>
      <w:proofErr w:type="gramStart"/>
      <w:r w:rsidRPr="00857FB5">
        <w:rPr>
          <w:sz w:val="24"/>
          <w:szCs w:val="24"/>
        </w:rPr>
        <w:t>поселения</w:t>
      </w:r>
      <w:r w:rsidR="003473D9" w:rsidRPr="00857FB5">
        <w:rPr>
          <w:sz w:val="24"/>
          <w:szCs w:val="24"/>
        </w:rPr>
        <w:t>,</w:t>
      </w:r>
      <w:r w:rsidRPr="00857FB5">
        <w:rPr>
          <w:sz w:val="24"/>
          <w:szCs w:val="24"/>
        </w:rPr>
        <w:t xml:space="preserve">  мы</w:t>
      </w:r>
      <w:proofErr w:type="gramEnd"/>
      <w:r w:rsidRPr="00857FB5">
        <w:rPr>
          <w:sz w:val="24"/>
          <w:szCs w:val="24"/>
        </w:rPr>
        <w:t xml:space="preserve"> видим  ЗУ всех населенных пунктов, входящих в состав данного поселения.  Так в нашем примере в состав СП Иволгинское входят 8 населенных пунктов</w:t>
      </w:r>
      <w:r w:rsidR="009C15FB" w:rsidRPr="00857FB5">
        <w:rPr>
          <w:sz w:val="24"/>
          <w:szCs w:val="24"/>
        </w:rPr>
        <w:t xml:space="preserve">: </w:t>
      </w:r>
      <w:r w:rsidRPr="00857FB5">
        <w:rPr>
          <w:sz w:val="24"/>
          <w:szCs w:val="24"/>
        </w:rPr>
        <w:t xml:space="preserve">села Верхняя Иволга, Иволгинск, </w:t>
      </w:r>
      <w:proofErr w:type="spellStart"/>
      <w:r w:rsidRPr="00857FB5">
        <w:rPr>
          <w:sz w:val="24"/>
          <w:szCs w:val="24"/>
        </w:rPr>
        <w:t>Каленово</w:t>
      </w:r>
      <w:proofErr w:type="spellEnd"/>
      <w:r w:rsidRPr="00857FB5">
        <w:rPr>
          <w:sz w:val="24"/>
          <w:szCs w:val="24"/>
        </w:rPr>
        <w:t xml:space="preserve">, Ключи, Колобки, </w:t>
      </w:r>
      <w:proofErr w:type="gramStart"/>
      <w:r w:rsidRPr="00857FB5">
        <w:rPr>
          <w:sz w:val="24"/>
          <w:szCs w:val="24"/>
        </w:rPr>
        <w:t>Красноярово  и</w:t>
      </w:r>
      <w:proofErr w:type="gramEnd"/>
      <w:r w:rsidRPr="00857FB5">
        <w:rPr>
          <w:sz w:val="24"/>
          <w:szCs w:val="24"/>
        </w:rPr>
        <w:t xml:space="preserve"> поселки </w:t>
      </w:r>
      <w:proofErr w:type="spellStart"/>
      <w:r w:rsidRPr="00857FB5">
        <w:rPr>
          <w:sz w:val="24"/>
          <w:szCs w:val="24"/>
        </w:rPr>
        <w:t>Тапхар</w:t>
      </w:r>
      <w:proofErr w:type="spellEnd"/>
      <w:r w:rsidRPr="00857FB5">
        <w:rPr>
          <w:sz w:val="24"/>
          <w:szCs w:val="24"/>
        </w:rPr>
        <w:t xml:space="preserve"> и </w:t>
      </w:r>
      <w:proofErr w:type="spellStart"/>
      <w:r w:rsidRPr="00857FB5">
        <w:rPr>
          <w:sz w:val="24"/>
          <w:szCs w:val="24"/>
        </w:rPr>
        <w:t>Шалута</w:t>
      </w:r>
      <w:proofErr w:type="spellEnd"/>
      <w:r w:rsidRPr="00857FB5">
        <w:rPr>
          <w:sz w:val="24"/>
          <w:szCs w:val="24"/>
        </w:rPr>
        <w:t xml:space="preserve">. При этом все </w:t>
      </w:r>
      <w:proofErr w:type="gramStart"/>
      <w:r w:rsidRPr="00857FB5">
        <w:rPr>
          <w:sz w:val="24"/>
          <w:szCs w:val="24"/>
        </w:rPr>
        <w:t>ЗУ  разбиты</w:t>
      </w:r>
      <w:proofErr w:type="gramEnd"/>
      <w:r w:rsidRPr="00857FB5">
        <w:rPr>
          <w:sz w:val="24"/>
          <w:szCs w:val="24"/>
        </w:rPr>
        <w:t xml:space="preserve"> на </w:t>
      </w:r>
      <w:r w:rsidR="00C722DF" w:rsidRPr="00857FB5">
        <w:rPr>
          <w:sz w:val="24"/>
          <w:szCs w:val="24"/>
        </w:rPr>
        <w:t xml:space="preserve">следующие реестры: </w:t>
      </w:r>
      <w:r w:rsidRPr="00857FB5">
        <w:rPr>
          <w:sz w:val="24"/>
          <w:szCs w:val="24"/>
        </w:rPr>
        <w:t xml:space="preserve">зарегистрированные и незарегистрированные, по статусу, категории, виду разрешенного использования, можно увидеть </w:t>
      </w:r>
      <w:r w:rsidR="009C15FB" w:rsidRPr="00857FB5">
        <w:rPr>
          <w:sz w:val="24"/>
          <w:szCs w:val="24"/>
        </w:rPr>
        <w:t xml:space="preserve">перечни </w:t>
      </w:r>
      <w:r w:rsidRPr="00857FB5">
        <w:rPr>
          <w:sz w:val="24"/>
          <w:szCs w:val="24"/>
        </w:rPr>
        <w:t>участк</w:t>
      </w:r>
      <w:r w:rsidR="009C15FB" w:rsidRPr="00857FB5">
        <w:rPr>
          <w:sz w:val="24"/>
          <w:szCs w:val="24"/>
        </w:rPr>
        <w:t>ов</w:t>
      </w:r>
      <w:r w:rsidRPr="00857FB5">
        <w:rPr>
          <w:sz w:val="24"/>
          <w:szCs w:val="24"/>
        </w:rPr>
        <w:t xml:space="preserve"> единого землепользования и  многоконтурные участки.</w:t>
      </w:r>
    </w:p>
    <w:p w:rsidR="00C722DF" w:rsidRPr="00857FB5" w:rsidRDefault="00C722DF" w:rsidP="005A02D2">
      <w:pPr>
        <w:tabs>
          <w:tab w:val="left" w:pos="993"/>
        </w:tabs>
        <w:autoSpaceDE w:val="0"/>
        <w:autoSpaceDN w:val="0"/>
        <w:adjustRightInd w:val="0"/>
        <w:jc w:val="both"/>
        <w:rPr>
          <w:sz w:val="24"/>
          <w:szCs w:val="24"/>
        </w:rPr>
      </w:pPr>
      <w:r w:rsidRPr="00857FB5">
        <w:rPr>
          <w:sz w:val="24"/>
          <w:szCs w:val="24"/>
        </w:rPr>
        <w:t xml:space="preserve">Каждый реестр земельных </w:t>
      </w:r>
      <w:proofErr w:type="gramStart"/>
      <w:r w:rsidRPr="00857FB5">
        <w:rPr>
          <w:sz w:val="24"/>
          <w:szCs w:val="24"/>
        </w:rPr>
        <w:t xml:space="preserve">участков </w:t>
      </w:r>
      <w:r w:rsidR="0053240D" w:rsidRPr="00857FB5">
        <w:rPr>
          <w:sz w:val="24"/>
          <w:szCs w:val="24"/>
        </w:rPr>
        <w:t xml:space="preserve"> </w:t>
      </w:r>
      <w:r w:rsidRPr="00857FB5">
        <w:rPr>
          <w:sz w:val="24"/>
          <w:szCs w:val="24"/>
        </w:rPr>
        <w:t>представлен</w:t>
      </w:r>
      <w:proofErr w:type="gramEnd"/>
      <w:r w:rsidRPr="00857FB5">
        <w:rPr>
          <w:sz w:val="24"/>
          <w:szCs w:val="24"/>
        </w:rPr>
        <w:t xml:space="preserve"> в табличном виде с указанием основных кадастровых сведений. Одним из основных элементов работы с программой является карточка ЗУ, в которой </w:t>
      </w:r>
      <w:proofErr w:type="gramStart"/>
      <w:r w:rsidRPr="00857FB5">
        <w:rPr>
          <w:sz w:val="24"/>
          <w:szCs w:val="24"/>
        </w:rPr>
        <w:t xml:space="preserve">перечислены </w:t>
      </w:r>
      <w:r w:rsidR="003473D9" w:rsidRPr="00857FB5">
        <w:rPr>
          <w:sz w:val="24"/>
          <w:szCs w:val="24"/>
        </w:rPr>
        <w:t xml:space="preserve"> основные</w:t>
      </w:r>
      <w:proofErr w:type="gramEnd"/>
      <w:r w:rsidR="003473D9" w:rsidRPr="00857FB5">
        <w:rPr>
          <w:sz w:val="24"/>
          <w:szCs w:val="24"/>
        </w:rPr>
        <w:t xml:space="preserve"> </w:t>
      </w:r>
      <w:r w:rsidRPr="00857FB5">
        <w:rPr>
          <w:sz w:val="24"/>
          <w:szCs w:val="24"/>
        </w:rPr>
        <w:t>кадастровые сведения об этом участке: кадастровый номер, форма собственности, категория, ВРИ, площадь, кадастровая стоимость, статус и адрес участка, ограничения-обременения, координаты.</w:t>
      </w:r>
    </w:p>
    <w:p w:rsidR="000B489C" w:rsidRPr="00857FB5" w:rsidRDefault="00C722DF" w:rsidP="005A02D2">
      <w:pPr>
        <w:tabs>
          <w:tab w:val="left" w:pos="993"/>
        </w:tabs>
        <w:autoSpaceDE w:val="0"/>
        <w:autoSpaceDN w:val="0"/>
        <w:adjustRightInd w:val="0"/>
        <w:jc w:val="both"/>
        <w:rPr>
          <w:sz w:val="24"/>
          <w:szCs w:val="24"/>
        </w:rPr>
      </w:pPr>
      <w:r w:rsidRPr="00857FB5">
        <w:rPr>
          <w:sz w:val="24"/>
          <w:szCs w:val="24"/>
        </w:rPr>
        <w:t xml:space="preserve">Какие действия можно совершить с данным участком. </w:t>
      </w:r>
      <w:r w:rsidR="003473D9" w:rsidRPr="00857FB5">
        <w:rPr>
          <w:sz w:val="24"/>
          <w:szCs w:val="24"/>
        </w:rPr>
        <w:t xml:space="preserve">Как видно из представленного меню </w:t>
      </w:r>
      <w:r w:rsidRPr="00857FB5">
        <w:rPr>
          <w:sz w:val="24"/>
          <w:szCs w:val="24"/>
        </w:rPr>
        <w:t xml:space="preserve">можно оформить договор аренды, договор купли продажи, прикрепить различные документы относящиеся к данному участку,  </w:t>
      </w:r>
      <w:r w:rsidR="00302889" w:rsidRPr="00857FB5">
        <w:rPr>
          <w:sz w:val="24"/>
          <w:szCs w:val="24"/>
        </w:rPr>
        <w:t>в</w:t>
      </w:r>
      <w:r w:rsidRPr="00857FB5">
        <w:rPr>
          <w:sz w:val="24"/>
          <w:szCs w:val="24"/>
        </w:rPr>
        <w:t xml:space="preserve"> том числе свидетельство старого образца, которое по каким либо причинам не было поставлено на кадастровый учет,  рассчитать земельный налог, </w:t>
      </w:r>
      <w:r w:rsidR="000B489C" w:rsidRPr="00857FB5">
        <w:rPr>
          <w:sz w:val="24"/>
          <w:szCs w:val="24"/>
        </w:rPr>
        <w:t xml:space="preserve">оформить земельный участок как бесплатно выданный,  выгрузить в виде </w:t>
      </w:r>
      <w:r w:rsidR="000B489C" w:rsidRPr="00857FB5">
        <w:rPr>
          <w:sz w:val="24"/>
          <w:szCs w:val="24"/>
          <w:lang w:val="en-US"/>
        </w:rPr>
        <w:t>XML</w:t>
      </w:r>
      <w:r w:rsidR="000B489C" w:rsidRPr="00857FB5">
        <w:rPr>
          <w:sz w:val="24"/>
          <w:szCs w:val="24"/>
        </w:rPr>
        <w:t>-файла сведения</w:t>
      </w:r>
      <w:r w:rsidR="00845030" w:rsidRPr="00857FB5">
        <w:rPr>
          <w:sz w:val="24"/>
          <w:szCs w:val="24"/>
        </w:rPr>
        <w:t xml:space="preserve">, в том числе </w:t>
      </w:r>
      <w:proofErr w:type="spellStart"/>
      <w:r w:rsidR="00845030" w:rsidRPr="00857FB5">
        <w:rPr>
          <w:sz w:val="24"/>
          <w:szCs w:val="24"/>
        </w:rPr>
        <w:t>уточненые</w:t>
      </w:r>
      <w:proofErr w:type="spellEnd"/>
      <w:r w:rsidR="00845030" w:rsidRPr="00857FB5">
        <w:rPr>
          <w:sz w:val="24"/>
          <w:szCs w:val="24"/>
        </w:rPr>
        <w:t>,</w:t>
      </w:r>
      <w:r w:rsidR="000B489C" w:rsidRPr="00857FB5">
        <w:rPr>
          <w:sz w:val="24"/>
          <w:szCs w:val="24"/>
        </w:rPr>
        <w:t xml:space="preserve"> об этом участке в  </w:t>
      </w:r>
      <w:proofErr w:type="spellStart"/>
      <w:r w:rsidR="000B489C" w:rsidRPr="00857FB5">
        <w:rPr>
          <w:sz w:val="24"/>
          <w:szCs w:val="24"/>
        </w:rPr>
        <w:t>Росреестр</w:t>
      </w:r>
      <w:proofErr w:type="spellEnd"/>
      <w:r w:rsidR="000B489C" w:rsidRPr="00857FB5">
        <w:rPr>
          <w:sz w:val="24"/>
          <w:szCs w:val="24"/>
        </w:rPr>
        <w:t xml:space="preserve">, сравнить с данными, полученными с портала </w:t>
      </w:r>
      <w:proofErr w:type="spellStart"/>
      <w:r w:rsidR="000B489C" w:rsidRPr="00857FB5">
        <w:rPr>
          <w:sz w:val="24"/>
          <w:szCs w:val="24"/>
        </w:rPr>
        <w:t>Росреестра</w:t>
      </w:r>
      <w:proofErr w:type="spellEnd"/>
      <w:r w:rsidR="000B489C" w:rsidRPr="00857FB5">
        <w:rPr>
          <w:sz w:val="24"/>
          <w:szCs w:val="24"/>
        </w:rPr>
        <w:t>, и показать данный участок на карте. В связи с ог</w:t>
      </w:r>
      <w:r w:rsidR="009C15FB" w:rsidRPr="00857FB5">
        <w:rPr>
          <w:sz w:val="24"/>
          <w:szCs w:val="24"/>
        </w:rPr>
        <w:t>р</w:t>
      </w:r>
      <w:r w:rsidR="000B489C" w:rsidRPr="00857FB5">
        <w:rPr>
          <w:sz w:val="24"/>
          <w:szCs w:val="24"/>
        </w:rPr>
        <w:t>аничением по времени я не буду останавливаться на каждой из перечисленных функций, а перейду с</w:t>
      </w:r>
      <w:r w:rsidR="009C15FB" w:rsidRPr="00857FB5">
        <w:rPr>
          <w:sz w:val="24"/>
          <w:szCs w:val="24"/>
        </w:rPr>
        <w:t>р</w:t>
      </w:r>
      <w:r w:rsidR="000B489C" w:rsidRPr="00857FB5">
        <w:rPr>
          <w:sz w:val="24"/>
          <w:szCs w:val="24"/>
        </w:rPr>
        <w:t>азу на карт</w:t>
      </w:r>
      <w:r w:rsidR="009C15FB" w:rsidRPr="00857FB5">
        <w:rPr>
          <w:sz w:val="24"/>
          <w:szCs w:val="24"/>
        </w:rPr>
        <w:t>у</w:t>
      </w:r>
      <w:r w:rsidR="000B489C" w:rsidRPr="00857FB5">
        <w:rPr>
          <w:sz w:val="24"/>
          <w:szCs w:val="24"/>
        </w:rPr>
        <w:t xml:space="preserve">.  </w:t>
      </w:r>
    </w:p>
    <w:p w:rsidR="005A6969" w:rsidRPr="00857FB5" w:rsidRDefault="001D0038" w:rsidP="005A02D2">
      <w:pPr>
        <w:tabs>
          <w:tab w:val="left" w:pos="993"/>
        </w:tabs>
        <w:autoSpaceDE w:val="0"/>
        <w:autoSpaceDN w:val="0"/>
        <w:adjustRightInd w:val="0"/>
        <w:jc w:val="both"/>
        <w:rPr>
          <w:sz w:val="24"/>
          <w:szCs w:val="24"/>
        </w:rPr>
      </w:pPr>
      <w:r w:rsidRPr="00857FB5">
        <w:rPr>
          <w:sz w:val="24"/>
          <w:szCs w:val="24"/>
        </w:rPr>
        <w:t>Пр</w:t>
      </w:r>
      <w:r w:rsidR="007718D4" w:rsidRPr="00857FB5">
        <w:rPr>
          <w:sz w:val="24"/>
          <w:szCs w:val="24"/>
        </w:rPr>
        <w:t>и</w:t>
      </w:r>
      <w:r w:rsidRPr="00857FB5">
        <w:rPr>
          <w:sz w:val="24"/>
          <w:szCs w:val="24"/>
        </w:rPr>
        <w:t xml:space="preserve"> пер</w:t>
      </w:r>
      <w:r w:rsidR="007718D4" w:rsidRPr="00857FB5">
        <w:rPr>
          <w:sz w:val="24"/>
          <w:szCs w:val="24"/>
        </w:rPr>
        <w:t>е</w:t>
      </w:r>
      <w:r w:rsidRPr="00857FB5">
        <w:rPr>
          <w:sz w:val="24"/>
          <w:szCs w:val="24"/>
        </w:rPr>
        <w:t>ходе на карту выбранный ЗУ выделяется дополнительной подсветкой</w:t>
      </w:r>
      <w:r w:rsidR="007718D4" w:rsidRPr="00857FB5">
        <w:rPr>
          <w:sz w:val="24"/>
          <w:szCs w:val="24"/>
        </w:rPr>
        <w:t xml:space="preserve">. Работая с масштабной линейкой можно выбирать оптимальный режим работы. По умолчанию отображается слой зарегистрированных и незарегистрированных ЗУ. Картографический модуль содержит большое количество тематических слоев. Для того чтобы специалист, особенно на начальном этапе работы с программой, мог ориентироваться в представленных слоях и цветовой гамме имеется возможность включать легенду на которой показаны все цветовые значения выделенных слоев. </w:t>
      </w:r>
      <w:r w:rsidR="007718D4" w:rsidRPr="001D085B">
        <w:rPr>
          <w:sz w:val="24"/>
          <w:szCs w:val="24"/>
          <w:highlight w:val="yellow"/>
        </w:rPr>
        <w:t>Так на нашем примере видно, что выделенный слой «</w:t>
      </w:r>
      <w:r w:rsidR="00845030" w:rsidRPr="001D085B">
        <w:rPr>
          <w:sz w:val="24"/>
          <w:szCs w:val="24"/>
          <w:highlight w:val="yellow"/>
        </w:rPr>
        <w:t>ЗУ п</w:t>
      </w:r>
      <w:r w:rsidR="007718D4" w:rsidRPr="001D085B">
        <w:rPr>
          <w:sz w:val="24"/>
          <w:szCs w:val="24"/>
          <w:highlight w:val="yellow"/>
        </w:rPr>
        <w:t xml:space="preserve">о форме </w:t>
      </w:r>
      <w:proofErr w:type="gramStart"/>
      <w:r w:rsidR="007718D4" w:rsidRPr="001D085B">
        <w:rPr>
          <w:sz w:val="24"/>
          <w:szCs w:val="24"/>
          <w:highlight w:val="yellow"/>
        </w:rPr>
        <w:t>собственности»  имеет</w:t>
      </w:r>
      <w:proofErr w:type="gramEnd"/>
      <w:r w:rsidR="007718D4" w:rsidRPr="001D085B">
        <w:rPr>
          <w:sz w:val="24"/>
          <w:szCs w:val="24"/>
          <w:highlight w:val="yellow"/>
        </w:rPr>
        <w:t xml:space="preserve"> два цвета: зеленым выделены зарегистрированные ЗУ, розовым – незарегистрированные ЗУ</w:t>
      </w:r>
      <w:r w:rsidR="007718D4" w:rsidRPr="00857FB5">
        <w:rPr>
          <w:sz w:val="24"/>
          <w:szCs w:val="24"/>
        </w:rPr>
        <w:t xml:space="preserve">. </w:t>
      </w:r>
      <w:r w:rsidR="00845030" w:rsidRPr="00857FB5">
        <w:rPr>
          <w:sz w:val="24"/>
          <w:szCs w:val="24"/>
        </w:rPr>
        <w:t xml:space="preserve">Кроме того, в картографическом </w:t>
      </w:r>
      <w:proofErr w:type="gramStart"/>
      <w:r w:rsidR="00845030" w:rsidRPr="00857FB5">
        <w:rPr>
          <w:sz w:val="24"/>
          <w:szCs w:val="24"/>
        </w:rPr>
        <w:t xml:space="preserve">модуле </w:t>
      </w:r>
      <w:r w:rsidR="00302889" w:rsidRPr="00857FB5">
        <w:rPr>
          <w:sz w:val="24"/>
          <w:szCs w:val="24"/>
        </w:rPr>
        <w:t xml:space="preserve"> </w:t>
      </w:r>
      <w:r w:rsidR="00845030" w:rsidRPr="00857FB5">
        <w:rPr>
          <w:sz w:val="24"/>
          <w:szCs w:val="24"/>
        </w:rPr>
        <w:t>можно</w:t>
      </w:r>
      <w:proofErr w:type="gramEnd"/>
      <w:r w:rsidR="00845030" w:rsidRPr="00857FB5">
        <w:rPr>
          <w:sz w:val="24"/>
          <w:szCs w:val="24"/>
        </w:rPr>
        <w:t xml:space="preserve"> посмотреть кадастровые сведения об этом участке и можно обратно перейти в карточку участка</w:t>
      </w:r>
      <w:r w:rsidR="00845030" w:rsidRPr="001D085B">
        <w:rPr>
          <w:sz w:val="24"/>
          <w:szCs w:val="24"/>
          <w:highlight w:val="yellow"/>
        </w:rPr>
        <w:t xml:space="preserve">.  </w:t>
      </w:r>
      <w:r w:rsidR="007718D4" w:rsidRPr="001D085B">
        <w:rPr>
          <w:sz w:val="24"/>
          <w:szCs w:val="24"/>
          <w:highlight w:val="yellow"/>
        </w:rPr>
        <w:t>Работа с тематическими слоями картографического модуля достаточна проста. Включая и отключая слой</w:t>
      </w:r>
      <w:r w:rsidR="001B4916" w:rsidRPr="001D085B">
        <w:rPr>
          <w:sz w:val="24"/>
          <w:szCs w:val="24"/>
          <w:highlight w:val="yellow"/>
        </w:rPr>
        <w:t xml:space="preserve"> можно отображать необходимую информацию. </w:t>
      </w:r>
      <w:r w:rsidR="00845030" w:rsidRPr="001D085B">
        <w:rPr>
          <w:sz w:val="24"/>
          <w:szCs w:val="24"/>
          <w:highlight w:val="yellow"/>
        </w:rPr>
        <w:t xml:space="preserve">Для примера </w:t>
      </w:r>
      <w:r w:rsidR="001B4916" w:rsidRPr="001D085B">
        <w:rPr>
          <w:sz w:val="24"/>
          <w:szCs w:val="24"/>
          <w:highlight w:val="yellow"/>
        </w:rPr>
        <w:t xml:space="preserve">включаем слой ЗУ по статусу, </w:t>
      </w:r>
      <w:proofErr w:type="gramStart"/>
      <w:r w:rsidR="001B4916" w:rsidRPr="001D085B">
        <w:rPr>
          <w:sz w:val="24"/>
          <w:szCs w:val="24"/>
          <w:highlight w:val="yellow"/>
        </w:rPr>
        <w:t xml:space="preserve">где  </w:t>
      </w:r>
      <w:r w:rsidR="00845030" w:rsidRPr="001D085B">
        <w:rPr>
          <w:sz w:val="24"/>
          <w:szCs w:val="24"/>
          <w:highlight w:val="yellow"/>
        </w:rPr>
        <w:t>зеленым</w:t>
      </w:r>
      <w:proofErr w:type="gramEnd"/>
      <w:r w:rsidR="00845030" w:rsidRPr="001D085B">
        <w:rPr>
          <w:sz w:val="24"/>
          <w:szCs w:val="24"/>
          <w:highlight w:val="yellow"/>
        </w:rPr>
        <w:t xml:space="preserve"> цветом выделены учтенные ЗУ, розовым - ранее учтенные, синим – временные и желтым – аннулированные ЗУ. Если включить </w:t>
      </w:r>
      <w:proofErr w:type="gramStart"/>
      <w:r w:rsidR="00845030" w:rsidRPr="001D085B">
        <w:rPr>
          <w:sz w:val="24"/>
          <w:szCs w:val="24"/>
          <w:highlight w:val="yellow"/>
        </w:rPr>
        <w:t>слой  «</w:t>
      </w:r>
      <w:proofErr w:type="gramEnd"/>
      <w:r w:rsidR="00845030" w:rsidRPr="001D085B">
        <w:rPr>
          <w:sz w:val="24"/>
          <w:szCs w:val="24"/>
          <w:highlight w:val="yellow"/>
        </w:rPr>
        <w:t xml:space="preserve">ЗУ по категории» то </w:t>
      </w:r>
      <w:r w:rsidR="005A6969" w:rsidRPr="001D085B">
        <w:rPr>
          <w:sz w:val="24"/>
          <w:szCs w:val="24"/>
          <w:highlight w:val="yellow"/>
        </w:rPr>
        <w:t xml:space="preserve">большинство участков имеют категорию коричневый цвет, что обозначает категорию «земли населенных пунктов», желтый цвет  обозначает категорию «земли </w:t>
      </w:r>
      <w:proofErr w:type="spellStart"/>
      <w:r w:rsidR="005A6969" w:rsidRPr="001D085B">
        <w:rPr>
          <w:sz w:val="24"/>
          <w:szCs w:val="24"/>
          <w:highlight w:val="yellow"/>
        </w:rPr>
        <w:t>сельхозназначения</w:t>
      </w:r>
      <w:proofErr w:type="spellEnd"/>
      <w:r w:rsidR="005A6969" w:rsidRPr="001D085B">
        <w:rPr>
          <w:sz w:val="24"/>
          <w:szCs w:val="24"/>
          <w:highlight w:val="yellow"/>
        </w:rPr>
        <w:t>» и серый категорию «земли промышленности, энергетики, транспорта».</w:t>
      </w:r>
      <w:r w:rsidR="005A6969" w:rsidRPr="00857FB5">
        <w:rPr>
          <w:sz w:val="24"/>
          <w:szCs w:val="24"/>
        </w:rPr>
        <w:t xml:space="preserve"> </w:t>
      </w:r>
    </w:p>
    <w:p w:rsidR="005A6969" w:rsidRPr="00857FB5" w:rsidRDefault="005A6969" w:rsidP="005A02D2">
      <w:pPr>
        <w:tabs>
          <w:tab w:val="left" w:pos="993"/>
        </w:tabs>
        <w:autoSpaceDE w:val="0"/>
        <w:autoSpaceDN w:val="0"/>
        <w:adjustRightInd w:val="0"/>
        <w:jc w:val="both"/>
        <w:rPr>
          <w:sz w:val="24"/>
          <w:szCs w:val="24"/>
        </w:rPr>
      </w:pPr>
      <w:r w:rsidRPr="00857FB5">
        <w:rPr>
          <w:sz w:val="24"/>
          <w:szCs w:val="24"/>
        </w:rPr>
        <w:t xml:space="preserve">Включая следующий слой видим объекты капитального строительства (синий цвет). Можно включить два </w:t>
      </w:r>
      <w:proofErr w:type="gramStart"/>
      <w:r w:rsidRPr="00857FB5">
        <w:rPr>
          <w:sz w:val="24"/>
          <w:szCs w:val="24"/>
        </w:rPr>
        <w:t>слоя,  тогда</w:t>
      </w:r>
      <w:proofErr w:type="gramEnd"/>
      <w:r w:rsidRPr="00857FB5">
        <w:rPr>
          <w:sz w:val="24"/>
          <w:szCs w:val="24"/>
        </w:rPr>
        <w:t xml:space="preserve"> произойдет  наложение двух слоев, как в нашем примере слоя зарегистрированных ЗУ и </w:t>
      </w:r>
      <w:proofErr w:type="spellStart"/>
      <w:r w:rsidRPr="00857FB5">
        <w:rPr>
          <w:sz w:val="24"/>
          <w:szCs w:val="24"/>
        </w:rPr>
        <w:t>ОКСов</w:t>
      </w:r>
      <w:proofErr w:type="spellEnd"/>
      <w:r w:rsidRPr="00857FB5">
        <w:rPr>
          <w:sz w:val="24"/>
          <w:szCs w:val="24"/>
        </w:rPr>
        <w:t xml:space="preserve">. </w:t>
      </w:r>
    </w:p>
    <w:p w:rsidR="005A6969" w:rsidRPr="00857FB5" w:rsidRDefault="005A6969" w:rsidP="005A6969">
      <w:pPr>
        <w:tabs>
          <w:tab w:val="left" w:pos="993"/>
        </w:tabs>
        <w:autoSpaceDE w:val="0"/>
        <w:autoSpaceDN w:val="0"/>
        <w:adjustRightInd w:val="0"/>
        <w:jc w:val="both"/>
        <w:rPr>
          <w:sz w:val="24"/>
          <w:szCs w:val="24"/>
        </w:rPr>
      </w:pPr>
      <w:r w:rsidRPr="00857FB5">
        <w:rPr>
          <w:sz w:val="24"/>
          <w:szCs w:val="24"/>
        </w:rPr>
        <w:t>(1_3; 2,10мин.)</w:t>
      </w:r>
    </w:p>
    <w:p w:rsidR="007F3F2C" w:rsidRPr="001D085B" w:rsidRDefault="00436143" w:rsidP="005A02D2">
      <w:pPr>
        <w:tabs>
          <w:tab w:val="left" w:pos="993"/>
        </w:tabs>
        <w:autoSpaceDE w:val="0"/>
        <w:autoSpaceDN w:val="0"/>
        <w:adjustRightInd w:val="0"/>
        <w:jc w:val="both"/>
        <w:rPr>
          <w:sz w:val="24"/>
          <w:szCs w:val="24"/>
          <w:highlight w:val="yellow"/>
        </w:rPr>
      </w:pPr>
      <w:r w:rsidRPr="001D085B">
        <w:rPr>
          <w:sz w:val="24"/>
          <w:szCs w:val="24"/>
          <w:highlight w:val="yellow"/>
        </w:rPr>
        <w:t xml:space="preserve">В программе имеется возможность работать как с одним, так и с группой слоев.  </w:t>
      </w:r>
      <w:proofErr w:type="gramStart"/>
      <w:r w:rsidRPr="001D085B">
        <w:rPr>
          <w:sz w:val="24"/>
          <w:szCs w:val="24"/>
          <w:highlight w:val="yellow"/>
        </w:rPr>
        <w:t>Например,  для</w:t>
      </w:r>
      <w:proofErr w:type="gramEnd"/>
      <w:r w:rsidRPr="001D085B">
        <w:rPr>
          <w:sz w:val="24"/>
          <w:szCs w:val="24"/>
          <w:highlight w:val="yellow"/>
        </w:rPr>
        <w:t xml:space="preserve"> того чтобы увидеть границы сельских поселений, населенных пунктов и границы кадастровых кварталов уменьшим масштаб примерно до границы района и включим перечисленные слои. </w:t>
      </w:r>
      <w:proofErr w:type="gramStart"/>
      <w:r w:rsidRPr="001D085B">
        <w:rPr>
          <w:sz w:val="24"/>
          <w:szCs w:val="24"/>
          <w:highlight w:val="yellow"/>
        </w:rPr>
        <w:t>Границы  СП</w:t>
      </w:r>
      <w:proofErr w:type="gramEnd"/>
      <w:r w:rsidRPr="001D085B">
        <w:rPr>
          <w:sz w:val="24"/>
          <w:szCs w:val="24"/>
          <w:highlight w:val="yellow"/>
        </w:rPr>
        <w:t xml:space="preserve"> выделены фи</w:t>
      </w:r>
      <w:r w:rsidR="007F3F2C" w:rsidRPr="001D085B">
        <w:rPr>
          <w:sz w:val="24"/>
          <w:szCs w:val="24"/>
          <w:highlight w:val="yellow"/>
        </w:rPr>
        <w:t>о</w:t>
      </w:r>
      <w:r w:rsidRPr="001D085B">
        <w:rPr>
          <w:sz w:val="24"/>
          <w:szCs w:val="24"/>
          <w:highlight w:val="yellow"/>
        </w:rPr>
        <w:t>летовым цветом, границы населенных</w:t>
      </w:r>
      <w:r w:rsidR="00D7014A" w:rsidRPr="001D085B">
        <w:rPr>
          <w:sz w:val="24"/>
          <w:szCs w:val="24"/>
          <w:highlight w:val="yellow"/>
        </w:rPr>
        <w:t xml:space="preserve"> пунктов </w:t>
      </w:r>
      <w:r w:rsidRPr="001D085B">
        <w:rPr>
          <w:sz w:val="24"/>
          <w:szCs w:val="24"/>
          <w:highlight w:val="yellow"/>
        </w:rPr>
        <w:t xml:space="preserve"> </w:t>
      </w:r>
      <w:r w:rsidR="007F3F2C" w:rsidRPr="001D085B">
        <w:rPr>
          <w:sz w:val="24"/>
          <w:szCs w:val="24"/>
          <w:highlight w:val="yellow"/>
        </w:rPr>
        <w:t xml:space="preserve">– </w:t>
      </w:r>
      <w:r w:rsidR="00302889" w:rsidRPr="001D085B">
        <w:rPr>
          <w:sz w:val="24"/>
          <w:szCs w:val="24"/>
          <w:highlight w:val="yellow"/>
        </w:rPr>
        <w:t xml:space="preserve">ярко </w:t>
      </w:r>
      <w:r w:rsidR="007F3F2C" w:rsidRPr="001D085B">
        <w:rPr>
          <w:sz w:val="24"/>
          <w:szCs w:val="24"/>
          <w:highlight w:val="yellow"/>
        </w:rPr>
        <w:t>зеленым</w:t>
      </w:r>
      <w:r w:rsidR="00302889" w:rsidRPr="001D085B">
        <w:rPr>
          <w:sz w:val="24"/>
          <w:szCs w:val="24"/>
          <w:highlight w:val="yellow"/>
        </w:rPr>
        <w:t>,</w:t>
      </w:r>
      <w:r w:rsidR="007F3F2C" w:rsidRPr="001D085B">
        <w:rPr>
          <w:sz w:val="24"/>
          <w:szCs w:val="24"/>
          <w:highlight w:val="yellow"/>
        </w:rPr>
        <w:t xml:space="preserve"> </w:t>
      </w:r>
      <w:r w:rsidR="00302889" w:rsidRPr="001D085B">
        <w:rPr>
          <w:sz w:val="24"/>
          <w:szCs w:val="24"/>
          <w:highlight w:val="yellow"/>
        </w:rPr>
        <w:t>г</w:t>
      </w:r>
      <w:r w:rsidR="007F3F2C" w:rsidRPr="001D085B">
        <w:rPr>
          <w:sz w:val="24"/>
          <w:szCs w:val="24"/>
          <w:highlight w:val="yellow"/>
        </w:rPr>
        <w:t xml:space="preserve">раницы кадастровых кварталов- синим цветом. </w:t>
      </w:r>
      <w:r w:rsidRPr="001D085B">
        <w:rPr>
          <w:sz w:val="24"/>
          <w:szCs w:val="24"/>
          <w:highlight w:val="yellow"/>
        </w:rPr>
        <w:t xml:space="preserve">  </w:t>
      </w:r>
      <w:r w:rsidR="007F3F2C" w:rsidRPr="001D085B">
        <w:rPr>
          <w:sz w:val="24"/>
          <w:szCs w:val="24"/>
          <w:highlight w:val="yellow"/>
        </w:rPr>
        <w:t>Также можно включить границы территориальных зон</w:t>
      </w:r>
      <w:r w:rsidR="00D7014A" w:rsidRPr="001D085B">
        <w:rPr>
          <w:sz w:val="24"/>
          <w:szCs w:val="24"/>
          <w:highlight w:val="yellow"/>
        </w:rPr>
        <w:t xml:space="preserve">, тогда </w:t>
      </w:r>
      <w:r w:rsidR="007F3F2C" w:rsidRPr="001D085B">
        <w:rPr>
          <w:sz w:val="24"/>
          <w:szCs w:val="24"/>
          <w:highlight w:val="yellow"/>
        </w:rPr>
        <w:t xml:space="preserve">на карте появляются номера и границы этих зон. В отдельном справочнике можно получить расшифровку каждой территориальной зоны. Для </w:t>
      </w:r>
      <w:proofErr w:type="gramStart"/>
      <w:r w:rsidR="007F3F2C" w:rsidRPr="001D085B">
        <w:rPr>
          <w:sz w:val="24"/>
          <w:szCs w:val="24"/>
          <w:highlight w:val="yellow"/>
        </w:rPr>
        <w:t>отображения  сети</w:t>
      </w:r>
      <w:proofErr w:type="gramEnd"/>
      <w:r w:rsidR="007F3F2C" w:rsidRPr="001D085B">
        <w:rPr>
          <w:sz w:val="24"/>
          <w:szCs w:val="24"/>
          <w:highlight w:val="yellow"/>
        </w:rPr>
        <w:t xml:space="preserve"> опорно</w:t>
      </w:r>
      <w:r w:rsidR="00302889" w:rsidRPr="001D085B">
        <w:rPr>
          <w:sz w:val="24"/>
          <w:szCs w:val="24"/>
          <w:highlight w:val="yellow"/>
        </w:rPr>
        <w:t>-</w:t>
      </w:r>
      <w:r w:rsidR="007F3F2C" w:rsidRPr="001D085B">
        <w:rPr>
          <w:sz w:val="24"/>
          <w:szCs w:val="24"/>
          <w:highlight w:val="yellow"/>
        </w:rPr>
        <w:t>межевых знаков включаем слой «</w:t>
      </w:r>
      <w:proofErr w:type="spellStart"/>
      <w:r w:rsidR="007F3F2C" w:rsidRPr="001D085B">
        <w:rPr>
          <w:sz w:val="24"/>
          <w:szCs w:val="24"/>
          <w:highlight w:val="yellow"/>
        </w:rPr>
        <w:t>Опорно</w:t>
      </w:r>
      <w:proofErr w:type="spellEnd"/>
      <w:r w:rsidR="007F3F2C" w:rsidRPr="001D085B">
        <w:rPr>
          <w:sz w:val="24"/>
          <w:szCs w:val="24"/>
          <w:highlight w:val="yellow"/>
        </w:rPr>
        <w:t xml:space="preserve"> межевая сеть»  и на карте отображаются все опорн</w:t>
      </w:r>
      <w:r w:rsidR="00302889" w:rsidRPr="001D085B">
        <w:rPr>
          <w:sz w:val="24"/>
          <w:szCs w:val="24"/>
          <w:highlight w:val="yellow"/>
        </w:rPr>
        <w:t>ые м</w:t>
      </w:r>
      <w:r w:rsidR="007F3F2C" w:rsidRPr="001D085B">
        <w:rPr>
          <w:sz w:val="24"/>
          <w:szCs w:val="24"/>
          <w:highlight w:val="yellow"/>
        </w:rPr>
        <w:t xml:space="preserve">ежевые знаки с указанием координат каждого знака. </w:t>
      </w:r>
      <w:r w:rsidR="008D757D" w:rsidRPr="001D085B">
        <w:rPr>
          <w:sz w:val="24"/>
          <w:szCs w:val="24"/>
          <w:highlight w:val="yellow"/>
        </w:rPr>
        <w:t>Т</w:t>
      </w:r>
      <w:r w:rsidR="007F3F2C" w:rsidRPr="001D085B">
        <w:rPr>
          <w:sz w:val="24"/>
          <w:szCs w:val="24"/>
          <w:highlight w:val="yellow"/>
        </w:rPr>
        <w:t xml:space="preserve">акая информация </w:t>
      </w:r>
      <w:r w:rsidR="008D757D" w:rsidRPr="001D085B">
        <w:rPr>
          <w:sz w:val="24"/>
          <w:szCs w:val="24"/>
          <w:highlight w:val="yellow"/>
        </w:rPr>
        <w:t xml:space="preserve">в первую очередь </w:t>
      </w:r>
      <w:r w:rsidR="007F3F2C" w:rsidRPr="001D085B">
        <w:rPr>
          <w:sz w:val="24"/>
          <w:szCs w:val="24"/>
          <w:highlight w:val="yellow"/>
        </w:rPr>
        <w:t xml:space="preserve">важна для кадастровых инженеров, кто непосредственно проводит межевые работы. </w:t>
      </w:r>
    </w:p>
    <w:p w:rsidR="003C0327" w:rsidRPr="00857FB5" w:rsidRDefault="007F3F2C" w:rsidP="005A02D2">
      <w:pPr>
        <w:tabs>
          <w:tab w:val="left" w:pos="993"/>
        </w:tabs>
        <w:autoSpaceDE w:val="0"/>
        <w:autoSpaceDN w:val="0"/>
        <w:adjustRightInd w:val="0"/>
        <w:jc w:val="both"/>
        <w:rPr>
          <w:sz w:val="24"/>
          <w:szCs w:val="24"/>
        </w:rPr>
      </w:pPr>
      <w:r w:rsidRPr="001D085B">
        <w:rPr>
          <w:sz w:val="24"/>
          <w:szCs w:val="24"/>
          <w:highlight w:val="yellow"/>
        </w:rPr>
        <w:t xml:space="preserve">Чтобы </w:t>
      </w:r>
      <w:proofErr w:type="gramStart"/>
      <w:r w:rsidRPr="001D085B">
        <w:rPr>
          <w:sz w:val="24"/>
          <w:szCs w:val="24"/>
          <w:highlight w:val="yellow"/>
        </w:rPr>
        <w:t>увидеть  земельные</w:t>
      </w:r>
      <w:proofErr w:type="gramEnd"/>
      <w:r w:rsidRPr="001D085B">
        <w:rPr>
          <w:sz w:val="24"/>
          <w:szCs w:val="24"/>
          <w:highlight w:val="yellow"/>
        </w:rPr>
        <w:t xml:space="preserve"> участки, находящиеся в обременении</w:t>
      </w:r>
      <w:r w:rsidR="00302889" w:rsidRPr="001D085B">
        <w:rPr>
          <w:sz w:val="24"/>
          <w:szCs w:val="24"/>
          <w:highlight w:val="yellow"/>
        </w:rPr>
        <w:t>,</w:t>
      </w:r>
      <w:r w:rsidRPr="001D085B">
        <w:rPr>
          <w:sz w:val="24"/>
          <w:szCs w:val="24"/>
          <w:highlight w:val="yellow"/>
        </w:rPr>
        <w:t xml:space="preserve"> отключим все ранее включенные слои и включим слой «Ограничения обременения»</w:t>
      </w:r>
      <w:r w:rsidR="002B7630" w:rsidRPr="001D085B">
        <w:rPr>
          <w:sz w:val="24"/>
          <w:szCs w:val="24"/>
          <w:highlight w:val="yellow"/>
        </w:rPr>
        <w:t xml:space="preserve">. На карте отобразятся такие участки. Если вспомнить нашу </w:t>
      </w:r>
      <w:proofErr w:type="gramStart"/>
      <w:r w:rsidR="002B7630" w:rsidRPr="001D085B">
        <w:rPr>
          <w:sz w:val="24"/>
          <w:szCs w:val="24"/>
          <w:highlight w:val="yellow"/>
        </w:rPr>
        <w:t>легенду</w:t>
      </w:r>
      <w:proofErr w:type="gramEnd"/>
      <w:r w:rsidR="002B7630" w:rsidRPr="001D085B">
        <w:rPr>
          <w:sz w:val="24"/>
          <w:szCs w:val="24"/>
          <w:highlight w:val="yellow"/>
        </w:rPr>
        <w:t xml:space="preserve"> то видим, что существует много </w:t>
      </w:r>
      <w:r w:rsidR="008D757D" w:rsidRPr="001D085B">
        <w:rPr>
          <w:sz w:val="24"/>
          <w:szCs w:val="24"/>
          <w:highlight w:val="yellow"/>
        </w:rPr>
        <w:t xml:space="preserve">различного вида </w:t>
      </w:r>
      <w:r w:rsidR="002B7630" w:rsidRPr="001D085B">
        <w:rPr>
          <w:sz w:val="24"/>
          <w:szCs w:val="24"/>
          <w:highlight w:val="yellow"/>
        </w:rPr>
        <w:t>ограничений</w:t>
      </w:r>
      <w:r w:rsidR="00D7014A" w:rsidRPr="001D085B">
        <w:rPr>
          <w:sz w:val="24"/>
          <w:szCs w:val="24"/>
          <w:highlight w:val="yellow"/>
        </w:rPr>
        <w:t xml:space="preserve"> (аренда, продажа, купля-продажа, арест </w:t>
      </w:r>
      <w:proofErr w:type="spellStart"/>
      <w:r w:rsidR="00D7014A" w:rsidRPr="001D085B">
        <w:rPr>
          <w:sz w:val="24"/>
          <w:szCs w:val="24"/>
          <w:highlight w:val="yellow"/>
        </w:rPr>
        <w:t>и.т.д</w:t>
      </w:r>
      <w:proofErr w:type="spellEnd"/>
      <w:r w:rsidR="00D7014A" w:rsidRPr="001D085B">
        <w:rPr>
          <w:sz w:val="24"/>
          <w:szCs w:val="24"/>
          <w:highlight w:val="yellow"/>
        </w:rPr>
        <w:t>.)</w:t>
      </w:r>
      <w:r w:rsidR="002B7630" w:rsidRPr="001D085B">
        <w:rPr>
          <w:sz w:val="24"/>
          <w:szCs w:val="24"/>
          <w:highlight w:val="yellow"/>
        </w:rPr>
        <w:t>.</w:t>
      </w:r>
      <w:r w:rsidR="00E5141E" w:rsidRPr="001D085B">
        <w:rPr>
          <w:sz w:val="24"/>
          <w:szCs w:val="24"/>
          <w:highlight w:val="yellow"/>
        </w:rPr>
        <w:t xml:space="preserve"> Для отображения ЗУ, находящихся в </w:t>
      </w:r>
      <w:proofErr w:type="spellStart"/>
      <w:r w:rsidR="00E5141E" w:rsidRPr="001D085B">
        <w:rPr>
          <w:sz w:val="24"/>
          <w:szCs w:val="24"/>
          <w:highlight w:val="yellow"/>
        </w:rPr>
        <w:t>госудаственной</w:t>
      </w:r>
      <w:proofErr w:type="spellEnd"/>
      <w:r w:rsidR="00E5141E" w:rsidRPr="001D085B">
        <w:rPr>
          <w:sz w:val="24"/>
          <w:szCs w:val="24"/>
          <w:highlight w:val="yellow"/>
        </w:rPr>
        <w:t xml:space="preserve"> собственности существует слой «Участки в госсобственности», на котором показаны все ЗУ, находящиеся в федеральной, республиканской и муниципальной собственности. </w:t>
      </w:r>
      <w:r w:rsidR="003C0327" w:rsidRPr="001D085B">
        <w:rPr>
          <w:sz w:val="24"/>
          <w:szCs w:val="24"/>
          <w:highlight w:val="yellow"/>
        </w:rPr>
        <w:t>В</w:t>
      </w:r>
      <w:r w:rsidR="00E5141E" w:rsidRPr="001D085B">
        <w:rPr>
          <w:sz w:val="24"/>
          <w:szCs w:val="24"/>
          <w:highlight w:val="yellow"/>
        </w:rPr>
        <w:t xml:space="preserve"> качестве примеров покажем несколько участков, например ЗУ с   кадастровым номером 03:08:000000:</w:t>
      </w:r>
      <w:proofErr w:type="gramStart"/>
      <w:r w:rsidR="00E5141E" w:rsidRPr="001D085B">
        <w:rPr>
          <w:sz w:val="24"/>
          <w:szCs w:val="24"/>
          <w:highlight w:val="yellow"/>
        </w:rPr>
        <w:t>296  площадью</w:t>
      </w:r>
      <w:proofErr w:type="gramEnd"/>
      <w:r w:rsidR="00E5141E" w:rsidRPr="001D085B">
        <w:rPr>
          <w:sz w:val="24"/>
          <w:szCs w:val="24"/>
          <w:highlight w:val="yellow"/>
        </w:rPr>
        <w:t xml:space="preserve"> 588747 </w:t>
      </w:r>
      <w:proofErr w:type="spellStart"/>
      <w:r w:rsidR="00E5141E" w:rsidRPr="001D085B">
        <w:rPr>
          <w:sz w:val="24"/>
          <w:szCs w:val="24"/>
          <w:highlight w:val="yellow"/>
        </w:rPr>
        <w:t>кв.м</w:t>
      </w:r>
      <w:proofErr w:type="spellEnd"/>
      <w:r w:rsidR="00E5141E" w:rsidRPr="001D085B">
        <w:rPr>
          <w:sz w:val="24"/>
          <w:szCs w:val="24"/>
          <w:highlight w:val="yellow"/>
        </w:rPr>
        <w:t xml:space="preserve"> предназначенный для </w:t>
      </w:r>
      <w:r w:rsidR="00334D1D" w:rsidRPr="001D085B">
        <w:rPr>
          <w:sz w:val="24"/>
          <w:szCs w:val="24"/>
          <w:highlight w:val="yellow"/>
        </w:rPr>
        <w:t>с</w:t>
      </w:r>
      <w:r w:rsidR="00E5141E" w:rsidRPr="001D085B">
        <w:rPr>
          <w:sz w:val="24"/>
          <w:szCs w:val="24"/>
          <w:highlight w:val="yellow"/>
        </w:rPr>
        <w:t>ель</w:t>
      </w:r>
      <w:r w:rsidR="00334D1D" w:rsidRPr="001D085B">
        <w:rPr>
          <w:sz w:val="24"/>
          <w:szCs w:val="24"/>
          <w:highlight w:val="yellow"/>
        </w:rPr>
        <w:t xml:space="preserve">скохозяйственного производства находится в республиканской собственности. ЗУ с   кадастровым номером 03:08:380101:862 площадью 665974 </w:t>
      </w:r>
      <w:proofErr w:type="spellStart"/>
      <w:r w:rsidR="00334D1D" w:rsidRPr="001D085B">
        <w:rPr>
          <w:sz w:val="24"/>
          <w:szCs w:val="24"/>
          <w:highlight w:val="yellow"/>
        </w:rPr>
        <w:t>кв.м</w:t>
      </w:r>
      <w:proofErr w:type="spellEnd"/>
      <w:r w:rsidR="00334D1D" w:rsidRPr="001D085B">
        <w:rPr>
          <w:sz w:val="24"/>
          <w:szCs w:val="24"/>
          <w:highlight w:val="yellow"/>
        </w:rPr>
        <w:t xml:space="preserve">, предназначен также для сельскохозяйственного производства находится в муниципальной собственности. Следующий ЗУ с кадастровым номером 03:08:000000:306, </w:t>
      </w:r>
      <w:proofErr w:type="gramStart"/>
      <w:r w:rsidR="00334D1D" w:rsidRPr="001D085B">
        <w:rPr>
          <w:sz w:val="24"/>
          <w:szCs w:val="24"/>
          <w:highlight w:val="yellow"/>
        </w:rPr>
        <w:t>относ</w:t>
      </w:r>
      <w:r w:rsidR="003C0327" w:rsidRPr="001D085B">
        <w:rPr>
          <w:sz w:val="24"/>
          <w:szCs w:val="24"/>
          <w:highlight w:val="yellow"/>
        </w:rPr>
        <w:t xml:space="preserve">ится </w:t>
      </w:r>
      <w:r w:rsidR="00334D1D" w:rsidRPr="001D085B">
        <w:rPr>
          <w:sz w:val="24"/>
          <w:szCs w:val="24"/>
          <w:highlight w:val="yellow"/>
        </w:rPr>
        <w:t xml:space="preserve"> к</w:t>
      </w:r>
      <w:proofErr w:type="gramEnd"/>
      <w:r w:rsidR="00334D1D" w:rsidRPr="001D085B">
        <w:rPr>
          <w:sz w:val="24"/>
          <w:szCs w:val="24"/>
          <w:highlight w:val="yellow"/>
        </w:rPr>
        <w:t xml:space="preserve"> землям промышленности, энергетики, транспорта</w:t>
      </w:r>
      <w:r w:rsidR="003C0327" w:rsidRPr="001D085B">
        <w:rPr>
          <w:sz w:val="24"/>
          <w:szCs w:val="24"/>
          <w:highlight w:val="yellow"/>
        </w:rPr>
        <w:t xml:space="preserve">, </w:t>
      </w:r>
      <w:r w:rsidR="00334D1D" w:rsidRPr="001D085B">
        <w:rPr>
          <w:sz w:val="24"/>
          <w:szCs w:val="24"/>
          <w:highlight w:val="yellow"/>
        </w:rPr>
        <w:t xml:space="preserve"> находится в федеральной собственности </w:t>
      </w:r>
      <w:r w:rsidR="003C0327" w:rsidRPr="001D085B">
        <w:rPr>
          <w:sz w:val="24"/>
          <w:szCs w:val="24"/>
          <w:highlight w:val="yellow"/>
        </w:rPr>
        <w:t>и занимает участок федеральной автомобильной дороги М55.</w:t>
      </w:r>
      <w:r w:rsidR="003C0327" w:rsidRPr="00857FB5">
        <w:rPr>
          <w:sz w:val="24"/>
          <w:szCs w:val="24"/>
        </w:rPr>
        <w:t xml:space="preserve"> </w:t>
      </w:r>
    </w:p>
    <w:p w:rsidR="00024B8D" w:rsidRPr="00857FB5" w:rsidRDefault="003C0327" w:rsidP="005A02D2">
      <w:pPr>
        <w:tabs>
          <w:tab w:val="left" w:pos="993"/>
        </w:tabs>
        <w:autoSpaceDE w:val="0"/>
        <w:autoSpaceDN w:val="0"/>
        <w:adjustRightInd w:val="0"/>
        <w:jc w:val="both"/>
        <w:rPr>
          <w:sz w:val="24"/>
          <w:szCs w:val="24"/>
        </w:rPr>
      </w:pPr>
      <w:r w:rsidRPr="00857FB5">
        <w:rPr>
          <w:sz w:val="24"/>
          <w:szCs w:val="24"/>
        </w:rPr>
        <w:t>Для удобства работы с ЗУ, находящимися в аренде существует отдельный слой</w:t>
      </w:r>
      <w:r w:rsidR="00024B8D" w:rsidRPr="00857FB5">
        <w:rPr>
          <w:sz w:val="24"/>
          <w:szCs w:val="24"/>
        </w:rPr>
        <w:t xml:space="preserve"> «ЗУ в аренде».</w:t>
      </w:r>
      <w:r w:rsidR="00080BA0" w:rsidRPr="00857FB5">
        <w:rPr>
          <w:sz w:val="24"/>
          <w:szCs w:val="24"/>
        </w:rPr>
        <w:t xml:space="preserve"> </w:t>
      </w:r>
    </w:p>
    <w:p w:rsidR="00024B8D" w:rsidRPr="00857FB5" w:rsidRDefault="00024B8D" w:rsidP="00024B8D">
      <w:pPr>
        <w:tabs>
          <w:tab w:val="left" w:pos="993"/>
        </w:tabs>
        <w:autoSpaceDE w:val="0"/>
        <w:autoSpaceDN w:val="0"/>
        <w:adjustRightInd w:val="0"/>
        <w:jc w:val="both"/>
        <w:rPr>
          <w:sz w:val="24"/>
          <w:szCs w:val="24"/>
        </w:rPr>
      </w:pPr>
      <w:r w:rsidRPr="00857FB5">
        <w:rPr>
          <w:sz w:val="24"/>
          <w:szCs w:val="24"/>
        </w:rPr>
        <w:t>(1_4; 1,08 мин.)</w:t>
      </w:r>
    </w:p>
    <w:p w:rsidR="00811DB9" w:rsidRPr="00857FB5" w:rsidRDefault="00080BA0" w:rsidP="005A02D2">
      <w:pPr>
        <w:tabs>
          <w:tab w:val="left" w:pos="993"/>
        </w:tabs>
        <w:autoSpaceDE w:val="0"/>
        <w:autoSpaceDN w:val="0"/>
        <w:adjustRightInd w:val="0"/>
        <w:jc w:val="both"/>
        <w:rPr>
          <w:sz w:val="24"/>
          <w:szCs w:val="24"/>
        </w:rPr>
      </w:pPr>
      <w:r w:rsidRPr="00F977C0">
        <w:rPr>
          <w:sz w:val="24"/>
          <w:szCs w:val="24"/>
          <w:highlight w:val="yellow"/>
        </w:rPr>
        <w:t>Одной из важных функциональных возможностей программы является автоматизация расчета налогового</w:t>
      </w:r>
      <w:r w:rsidR="00351FB9" w:rsidRPr="00F977C0">
        <w:rPr>
          <w:sz w:val="24"/>
          <w:szCs w:val="24"/>
          <w:highlight w:val="yellow"/>
        </w:rPr>
        <w:t xml:space="preserve"> </w:t>
      </w:r>
      <w:r w:rsidRPr="00F977C0">
        <w:rPr>
          <w:sz w:val="24"/>
          <w:szCs w:val="24"/>
          <w:highlight w:val="yellow"/>
        </w:rPr>
        <w:t>потенциала земельного налога</w:t>
      </w:r>
      <w:r w:rsidR="00351FB9" w:rsidRPr="00F977C0">
        <w:rPr>
          <w:sz w:val="24"/>
          <w:szCs w:val="24"/>
          <w:highlight w:val="yellow"/>
        </w:rPr>
        <w:t xml:space="preserve"> по каждому МО. В качестве исходных данных используются утвержденные по каждому МО ставки земельного налога</w:t>
      </w:r>
      <w:r w:rsidR="00DF07B1" w:rsidRPr="00F977C0">
        <w:rPr>
          <w:sz w:val="24"/>
          <w:szCs w:val="24"/>
          <w:highlight w:val="yellow"/>
        </w:rPr>
        <w:t xml:space="preserve"> и кадастровая стоимость земельного участка. На основании этих данных автоматически производится расчет земельного налога по всем ЗУ, находящихся на территории МО. В нашем примере выбираем Иволгинский район </w:t>
      </w:r>
      <w:proofErr w:type="gramStart"/>
      <w:r w:rsidR="00DF07B1" w:rsidRPr="00F977C0">
        <w:rPr>
          <w:sz w:val="24"/>
          <w:szCs w:val="24"/>
          <w:highlight w:val="yellow"/>
        </w:rPr>
        <w:t>и  выводим</w:t>
      </w:r>
      <w:proofErr w:type="gramEnd"/>
      <w:r w:rsidR="00DF07B1" w:rsidRPr="00F977C0">
        <w:rPr>
          <w:sz w:val="24"/>
          <w:szCs w:val="24"/>
          <w:highlight w:val="yellow"/>
        </w:rPr>
        <w:t xml:space="preserve"> общую таблицу налогового потенциала. Из приведенной таблицы </w:t>
      </w:r>
      <w:proofErr w:type="gramStart"/>
      <w:r w:rsidR="00DF07B1" w:rsidRPr="00F977C0">
        <w:rPr>
          <w:sz w:val="24"/>
          <w:szCs w:val="24"/>
          <w:highlight w:val="yellow"/>
        </w:rPr>
        <w:t>видим  сумму</w:t>
      </w:r>
      <w:proofErr w:type="gramEnd"/>
      <w:r w:rsidR="00DF07B1" w:rsidRPr="00F977C0">
        <w:rPr>
          <w:sz w:val="24"/>
          <w:szCs w:val="24"/>
          <w:highlight w:val="yellow"/>
        </w:rPr>
        <w:t xml:space="preserve"> налогового потенциала по всем  шести сельским поселениям и по району в целом.  При этом земельный налог подсчитан таким образом, чтобы показать земельный налог от </w:t>
      </w:r>
      <w:r w:rsidR="00811DB9" w:rsidRPr="00F977C0">
        <w:rPr>
          <w:sz w:val="24"/>
          <w:szCs w:val="24"/>
          <w:highlight w:val="yellow"/>
        </w:rPr>
        <w:t xml:space="preserve">количества </w:t>
      </w:r>
      <w:r w:rsidR="00DF07B1" w:rsidRPr="00F977C0">
        <w:rPr>
          <w:sz w:val="24"/>
          <w:szCs w:val="24"/>
          <w:highlight w:val="yellow"/>
        </w:rPr>
        <w:t xml:space="preserve">зарегистрированных ЗУ и земельный налог от </w:t>
      </w:r>
      <w:proofErr w:type="gramStart"/>
      <w:r w:rsidR="00811DB9" w:rsidRPr="00F977C0">
        <w:rPr>
          <w:sz w:val="24"/>
          <w:szCs w:val="24"/>
          <w:highlight w:val="yellow"/>
        </w:rPr>
        <w:t xml:space="preserve">количества </w:t>
      </w:r>
      <w:r w:rsidR="00DF07B1" w:rsidRPr="00F977C0">
        <w:rPr>
          <w:sz w:val="24"/>
          <w:szCs w:val="24"/>
          <w:highlight w:val="yellow"/>
        </w:rPr>
        <w:t xml:space="preserve"> незарегистрированных</w:t>
      </w:r>
      <w:proofErr w:type="gramEnd"/>
      <w:r w:rsidR="00DF07B1" w:rsidRPr="00F977C0">
        <w:rPr>
          <w:sz w:val="24"/>
          <w:szCs w:val="24"/>
          <w:highlight w:val="yellow"/>
        </w:rPr>
        <w:t xml:space="preserve"> ЗУ.</w:t>
      </w:r>
      <w:r w:rsidR="00811DB9" w:rsidRPr="00F977C0">
        <w:rPr>
          <w:sz w:val="24"/>
          <w:szCs w:val="24"/>
          <w:highlight w:val="yellow"/>
        </w:rPr>
        <w:t xml:space="preserve"> </w:t>
      </w:r>
      <w:r w:rsidR="00DF07B1" w:rsidRPr="00F977C0">
        <w:rPr>
          <w:sz w:val="24"/>
          <w:szCs w:val="24"/>
          <w:highlight w:val="yellow"/>
        </w:rPr>
        <w:t xml:space="preserve">Так по Иволгинскому </w:t>
      </w:r>
      <w:proofErr w:type="gramStart"/>
      <w:r w:rsidR="00DF07B1" w:rsidRPr="00F977C0">
        <w:rPr>
          <w:sz w:val="24"/>
          <w:szCs w:val="24"/>
          <w:highlight w:val="yellow"/>
        </w:rPr>
        <w:t>району  земельный</w:t>
      </w:r>
      <w:proofErr w:type="gramEnd"/>
      <w:r w:rsidR="00DF07B1" w:rsidRPr="00F977C0">
        <w:rPr>
          <w:sz w:val="24"/>
          <w:szCs w:val="24"/>
          <w:highlight w:val="yellow"/>
        </w:rPr>
        <w:t xml:space="preserve"> налог в целом по району составляет 63 886 290 руб., при этом земельный налог от зарегистрированных ЗУ составляет </w:t>
      </w:r>
      <w:r w:rsidR="00811DB9" w:rsidRPr="00F977C0">
        <w:rPr>
          <w:sz w:val="24"/>
          <w:szCs w:val="24"/>
          <w:highlight w:val="yellow"/>
        </w:rPr>
        <w:t>40 525 187 руб. 23 361 104 руб. район теряет от того что имеет 10820 незарегистрированных ЗУ.</w:t>
      </w:r>
      <w:r w:rsidR="00811DB9" w:rsidRPr="00857FB5">
        <w:rPr>
          <w:sz w:val="24"/>
          <w:szCs w:val="24"/>
        </w:rPr>
        <w:t xml:space="preserve"> </w:t>
      </w:r>
    </w:p>
    <w:p w:rsidR="00811DB9" w:rsidRPr="00857FB5" w:rsidRDefault="00811DB9" w:rsidP="00811DB9">
      <w:pPr>
        <w:tabs>
          <w:tab w:val="left" w:pos="993"/>
        </w:tabs>
        <w:autoSpaceDE w:val="0"/>
        <w:autoSpaceDN w:val="0"/>
        <w:adjustRightInd w:val="0"/>
        <w:jc w:val="both"/>
        <w:rPr>
          <w:sz w:val="24"/>
          <w:szCs w:val="24"/>
        </w:rPr>
      </w:pPr>
      <w:r w:rsidRPr="00857FB5">
        <w:rPr>
          <w:sz w:val="24"/>
          <w:szCs w:val="24"/>
        </w:rPr>
        <w:t>(1_5; 1,41 мин.)</w:t>
      </w:r>
    </w:p>
    <w:p w:rsidR="000E5E8F" w:rsidRPr="001662F1" w:rsidRDefault="00811DB9" w:rsidP="005A02D2">
      <w:pPr>
        <w:tabs>
          <w:tab w:val="left" w:pos="993"/>
        </w:tabs>
        <w:autoSpaceDE w:val="0"/>
        <w:autoSpaceDN w:val="0"/>
        <w:adjustRightInd w:val="0"/>
        <w:jc w:val="both"/>
        <w:rPr>
          <w:sz w:val="24"/>
          <w:szCs w:val="24"/>
          <w:highlight w:val="yellow"/>
        </w:rPr>
      </w:pPr>
      <w:r w:rsidRPr="001662F1">
        <w:rPr>
          <w:sz w:val="24"/>
          <w:szCs w:val="24"/>
          <w:highlight w:val="yellow"/>
        </w:rPr>
        <w:t xml:space="preserve">Другой важной задачей, решаемой с помощью АИС </w:t>
      </w:r>
      <w:proofErr w:type="gramStart"/>
      <w:r w:rsidRPr="001662F1">
        <w:rPr>
          <w:sz w:val="24"/>
          <w:szCs w:val="24"/>
          <w:highlight w:val="yellow"/>
        </w:rPr>
        <w:t>ИЗК  является</w:t>
      </w:r>
      <w:proofErr w:type="gramEnd"/>
      <w:r w:rsidRPr="001662F1">
        <w:rPr>
          <w:sz w:val="24"/>
          <w:szCs w:val="24"/>
          <w:highlight w:val="yellow"/>
        </w:rPr>
        <w:t xml:space="preserve"> работа по уточнению кадастровых сведений. </w:t>
      </w:r>
      <w:r w:rsidR="008C6A97" w:rsidRPr="001662F1">
        <w:rPr>
          <w:sz w:val="24"/>
          <w:szCs w:val="24"/>
          <w:highlight w:val="yellow"/>
        </w:rPr>
        <w:t xml:space="preserve">Как было замечено в начале </w:t>
      </w:r>
      <w:proofErr w:type="gramStart"/>
      <w:r w:rsidR="008C6A97" w:rsidRPr="001662F1">
        <w:rPr>
          <w:sz w:val="24"/>
          <w:szCs w:val="24"/>
          <w:highlight w:val="yellow"/>
        </w:rPr>
        <w:t>доклада</w:t>
      </w:r>
      <w:r w:rsidR="003004C9" w:rsidRPr="001662F1">
        <w:rPr>
          <w:sz w:val="24"/>
          <w:szCs w:val="24"/>
          <w:highlight w:val="yellow"/>
        </w:rPr>
        <w:t>,</w:t>
      </w:r>
      <w:r w:rsidR="008C6A97" w:rsidRPr="001662F1">
        <w:rPr>
          <w:sz w:val="24"/>
          <w:szCs w:val="24"/>
          <w:highlight w:val="yellow"/>
        </w:rPr>
        <w:t xml:space="preserve">  в</w:t>
      </w:r>
      <w:proofErr w:type="gramEnd"/>
      <w:r w:rsidR="008C6A97" w:rsidRPr="001662F1">
        <w:rPr>
          <w:sz w:val="24"/>
          <w:szCs w:val="24"/>
          <w:highlight w:val="yellow"/>
        </w:rPr>
        <w:t xml:space="preserve"> программе существует отдельный модуль «Уточнение сведений», который содержит </w:t>
      </w:r>
      <w:r w:rsidR="00D7014A" w:rsidRPr="001662F1">
        <w:rPr>
          <w:sz w:val="24"/>
          <w:szCs w:val="24"/>
          <w:highlight w:val="yellow"/>
        </w:rPr>
        <w:t>количественные с</w:t>
      </w:r>
      <w:r w:rsidR="008C6A97" w:rsidRPr="001662F1">
        <w:rPr>
          <w:sz w:val="24"/>
          <w:szCs w:val="24"/>
          <w:highlight w:val="yellow"/>
        </w:rPr>
        <w:t xml:space="preserve">ведения </w:t>
      </w:r>
      <w:r w:rsidR="00D7014A" w:rsidRPr="001662F1">
        <w:rPr>
          <w:sz w:val="24"/>
          <w:szCs w:val="24"/>
          <w:highlight w:val="yellow"/>
        </w:rPr>
        <w:t xml:space="preserve">о земельных участках, </w:t>
      </w:r>
      <w:r w:rsidR="008C6A97" w:rsidRPr="001662F1">
        <w:rPr>
          <w:sz w:val="24"/>
          <w:szCs w:val="24"/>
          <w:highlight w:val="yellow"/>
        </w:rPr>
        <w:t xml:space="preserve">требующие уточнения. </w:t>
      </w:r>
      <w:r w:rsidR="00D7014A" w:rsidRPr="001662F1">
        <w:rPr>
          <w:sz w:val="24"/>
          <w:szCs w:val="24"/>
          <w:highlight w:val="yellow"/>
        </w:rPr>
        <w:t xml:space="preserve">В программе </w:t>
      </w:r>
      <w:r w:rsidR="008A5EBC" w:rsidRPr="001662F1">
        <w:rPr>
          <w:sz w:val="24"/>
          <w:szCs w:val="24"/>
          <w:highlight w:val="yellow"/>
        </w:rPr>
        <w:t xml:space="preserve">ведется </w:t>
      </w:r>
      <w:r w:rsidR="00D7014A" w:rsidRPr="001662F1">
        <w:rPr>
          <w:sz w:val="24"/>
          <w:szCs w:val="24"/>
          <w:highlight w:val="yellow"/>
        </w:rPr>
        <w:t>постоянный мониторинг количества таких участков.  Представленный отчет показывает сколько и каких сведений нужно уточнять по каждому МО. Так согласно отчета уточнять ОКТМО необходимо для 14 421 ЗУ. Это значит</w:t>
      </w:r>
      <w:r w:rsidR="003004C9" w:rsidRPr="001662F1">
        <w:rPr>
          <w:sz w:val="24"/>
          <w:szCs w:val="24"/>
          <w:highlight w:val="yellow"/>
        </w:rPr>
        <w:t>,</w:t>
      </w:r>
      <w:r w:rsidR="00D7014A" w:rsidRPr="001662F1">
        <w:rPr>
          <w:sz w:val="24"/>
          <w:szCs w:val="24"/>
          <w:highlight w:val="yellow"/>
        </w:rPr>
        <w:t xml:space="preserve"> что </w:t>
      </w:r>
      <w:r w:rsidR="003044CC" w:rsidRPr="001662F1">
        <w:rPr>
          <w:sz w:val="24"/>
          <w:szCs w:val="24"/>
          <w:highlight w:val="yellow"/>
        </w:rPr>
        <w:t xml:space="preserve">столько ЗУ имеют ОКТМО района, а для более точного распределения налогов необходимо чтобы в кадастровых и налоговых данных было указано ОКТМО сельского поселения. Уточнять адрес необходимо для 51746 ЗУ из которых 14405 ЗУ находятся в границах населенных пунктов. 536 ЗУ требуют уточнения категории. Для 141 ЗУ необходимо уточнить ВРИ, для 739 ЗУ ВРИ указан не в соответствии со справочником.   Для </w:t>
      </w:r>
      <w:r w:rsidR="001E4BDE" w:rsidRPr="001662F1">
        <w:rPr>
          <w:sz w:val="24"/>
          <w:szCs w:val="24"/>
          <w:highlight w:val="yellow"/>
        </w:rPr>
        <w:t>55</w:t>
      </w:r>
      <w:r w:rsidR="003044CC" w:rsidRPr="001662F1">
        <w:rPr>
          <w:sz w:val="24"/>
          <w:szCs w:val="24"/>
          <w:highlight w:val="yellow"/>
        </w:rPr>
        <w:t xml:space="preserve"> ЗУ необходимо уточнить одновременно категорию и ВРИ.  Таким образом данный отчет позволяет каждому МО увидеть </w:t>
      </w:r>
      <w:r w:rsidR="001E4BDE" w:rsidRPr="001662F1">
        <w:rPr>
          <w:sz w:val="24"/>
          <w:szCs w:val="24"/>
          <w:highlight w:val="yellow"/>
        </w:rPr>
        <w:t xml:space="preserve">количество ЗУ, </w:t>
      </w:r>
      <w:r w:rsidR="003044CC" w:rsidRPr="001662F1">
        <w:rPr>
          <w:sz w:val="24"/>
          <w:szCs w:val="24"/>
          <w:highlight w:val="yellow"/>
        </w:rPr>
        <w:t xml:space="preserve">которые требуют уточнения перечисленных кадастровых сведений. При этом в программе </w:t>
      </w:r>
      <w:r w:rsidR="00296254" w:rsidRPr="001662F1">
        <w:rPr>
          <w:sz w:val="24"/>
          <w:szCs w:val="24"/>
          <w:highlight w:val="yellow"/>
        </w:rPr>
        <w:t>можно не только увиде</w:t>
      </w:r>
      <w:r w:rsidR="001E4BDE" w:rsidRPr="001662F1">
        <w:rPr>
          <w:sz w:val="24"/>
          <w:szCs w:val="24"/>
          <w:highlight w:val="yellow"/>
        </w:rPr>
        <w:t>т</w:t>
      </w:r>
      <w:r w:rsidR="00296254" w:rsidRPr="001662F1">
        <w:rPr>
          <w:sz w:val="24"/>
          <w:szCs w:val="24"/>
          <w:highlight w:val="yellow"/>
        </w:rPr>
        <w:t xml:space="preserve">ь количество </w:t>
      </w:r>
      <w:r w:rsidR="001E4BDE" w:rsidRPr="001662F1">
        <w:rPr>
          <w:sz w:val="24"/>
          <w:szCs w:val="24"/>
          <w:highlight w:val="yellow"/>
        </w:rPr>
        <w:t>участков</w:t>
      </w:r>
      <w:r w:rsidR="00296254" w:rsidRPr="001662F1">
        <w:rPr>
          <w:sz w:val="24"/>
          <w:szCs w:val="24"/>
          <w:highlight w:val="yellow"/>
        </w:rPr>
        <w:t>, но и открыть реестр таких участков. Н</w:t>
      </w:r>
      <w:r w:rsidR="003044CC" w:rsidRPr="001662F1">
        <w:rPr>
          <w:sz w:val="24"/>
          <w:szCs w:val="24"/>
          <w:highlight w:val="yellow"/>
        </w:rPr>
        <w:t>апример по Иволгинскому району откры</w:t>
      </w:r>
      <w:r w:rsidR="00296254" w:rsidRPr="001662F1">
        <w:rPr>
          <w:sz w:val="24"/>
          <w:szCs w:val="24"/>
          <w:highlight w:val="yellow"/>
        </w:rPr>
        <w:t xml:space="preserve">ваем перечень </w:t>
      </w:r>
      <w:r w:rsidR="003044CC" w:rsidRPr="001662F1">
        <w:rPr>
          <w:sz w:val="24"/>
          <w:szCs w:val="24"/>
          <w:highlight w:val="yellow"/>
        </w:rPr>
        <w:t>ЗУ требующих уточнения категории</w:t>
      </w:r>
      <w:r w:rsidR="00E62EF0" w:rsidRPr="001662F1">
        <w:rPr>
          <w:sz w:val="24"/>
          <w:szCs w:val="24"/>
          <w:highlight w:val="yellow"/>
        </w:rPr>
        <w:t xml:space="preserve"> и видим что </w:t>
      </w:r>
      <w:r w:rsidR="001E4BDE" w:rsidRPr="001662F1">
        <w:rPr>
          <w:sz w:val="24"/>
          <w:szCs w:val="24"/>
          <w:highlight w:val="yellow"/>
        </w:rPr>
        <w:t xml:space="preserve">таких участков у которых категория не указана 8, перечень ЗУ для уточнения </w:t>
      </w:r>
      <w:proofErr w:type="gramStart"/>
      <w:r w:rsidR="001E4BDE" w:rsidRPr="001662F1">
        <w:rPr>
          <w:sz w:val="24"/>
          <w:szCs w:val="24"/>
          <w:highlight w:val="yellow"/>
        </w:rPr>
        <w:t>ВРИ  показывает</w:t>
      </w:r>
      <w:proofErr w:type="gramEnd"/>
      <w:r w:rsidR="003004C9" w:rsidRPr="001662F1">
        <w:rPr>
          <w:sz w:val="24"/>
          <w:szCs w:val="24"/>
          <w:highlight w:val="yellow"/>
        </w:rPr>
        <w:t>,</w:t>
      </w:r>
      <w:r w:rsidR="001E4BDE" w:rsidRPr="001662F1">
        <w:rPr>
          <w:sz w:val="24"/>
          <w:szCs w:val="24"/>
          <w:highlight w:val="yellow"/>
        </w:rPr>
        <w:t xml:space="preserve"> что в районе имеется 1 ЗУ у </w:t>
      </w:r>
      <w:r w:rsidR="0034257F" w:rsidRPr="001662F1">
        <w:rPr>
          <w:sz w:val="24"/>
          <w:szCs w:val="24"/>
          <w:highlight w:val="yellow"/>
        </w:rPr>
        <w:t>к</w:t>
      </w:r>
      <w:r w:rsidR="001E4BDE" w:rsidRPr="001662F1">
        <w:rPr>
          <w:sz w:val="24"/>
          <w:szCs w:val="24"/>
          <w:highlight w:val="yellow"/>
        </w:rPr>
        <w:t xml:space="preserve">оторого </w:t>
      </w:r>
      <w:r w:rsidR="0034257F" w:rsidRPr="001662F1">
        <w:rPr>
          <w:sz w:val="24"/>
          <w:szCs w:val="24"/>
          <w:highlight w:val="yellow"/>
        </w:rPr>
        <w:t>н</w:t>
      </w:r>
      <w:r w:rsidR="001E4BDE" w:rsidRPr="001662F1">
        <w:rPr>
          <w:sz w:val="24"/>
          <w:szCs w:val="24"/>
          <w:highlight w:val="yellow"/>
        </w:rPr>
        <w:t xml:space="preserve">е определен ВРИ и имеется 38 ЗУ у которых ВРИ  указан не в соответствии со справочником-классификатором.  </w:t>
      </w:r>
      <w:r w:rsidR="0034257F" w:rsidRPr="001662F1">
        <w:rPr>
          <w:sz w:val="24"/>
          <w:szCs w:val="24"/>
          <w:highlight w:val="yellow"/>
        </w:rPr>
        <w:t xml:space="preserve">Открыв перечень для одновременного уточнения категории и ВРИ видим 8 участков, у которых категория и ВРИ не указаны.  Самый большой реестр ЗУ, требующих </w:t>
      </w:r>
      <w:proofErr w:type="gramStart"/>
      <w:r w:rsidR="0034257F" w:rsidRPr="001662F1">
        <w:rPr>
          <w:sz w:val="24"/>
          <w:szCs w:val="24"/>
          <w:highlight w:val="yellow"/>
        </w:rPr>
        <w:t>уточнения  -</w:t>
      </w:r>
      <w:proofErr w:type="gramEnd"/>
      <w:r w:rsidR="0034257F" w:rsidRPr="001662F1">
        <w:rPr>
          <w:sz w:val="24"/>
          <w:szCs w:val="24"/>
          <w:highlight w:val="yellow"/>
        </w:rPr>
        <w:t xml:space="preserve"> это уточнения адреса. Как видим из открытого реестра у таких участков в графе «адрес» указан</w:t>
      </w:r>
      <w:r w:rsidR="000E5E8F" w:rsidRPr="001662F1">
        <w:rPr>
          <w:sz w:val="24"/>
          <w:szCs w:val="24"/>
          <w:highlight w:val="yellow"/>
        </w:rPr>
        <w:t xml:space="preserve">о </w:t>
      </w:r>
      <w:r w:rsidR="0034257F" w:rsidRPr="001662F1">
        <w:rPr>
          <w:sz w:val="24"/>
          <w:szCs w:val="24"/>
          <w:highlight w:val="yellow"/>
        </w:rPr>
        <w:t>только наименование района. Перейдя в окончание данного реестра видим</w:t>
      </w:r>
      <w:r w:rsidR="003004C9" w:rsidRPr="001662F1">
        <w:rPr>
          <w:sz w:val="24"/>
          <w:szCs w:val="24"/>
          <w:highlight w:val="yellow"/>
        </w:rPr>
        <w:t>,</w:t>
      </w:r>
      <w:r w:rsidR="0034257F" w:rsidRPr="001662F1">
        <w:rPr>
          <w:sz w:val="24"/>
          <w:szCs w:val="24"/>
          <w:highlight w:val="yellow"/>
        </w:rPr>
        <w:t xml:space="preserve"> что для 1664 ЗУ, </w:t>
      </w:r>
      <w:proofErr w:type="gramStart"/>
      <w:r w:rsidR="0034257F" w:rsidRPr="001662F1">
        <w:rPr>
          <w:sz w:val="24"/>
          <w:szCs w:val="24"/>
          <w:highlight w:val="yellow"/>
        </w:rPr>
        <w:t>находящихся  в</w:t>
      </w:r>
      <w:proofErr w:type="gramEnd"/>
      <w:r w:rsidR="0034257F" w:rsidRPr="001662F1">
        <w:rPr>
          <w:sz w:val="24"/>
          <w:szCs w:val="24"/>
          <w:highlight w:val="yellow"/>
        </w:rPr>
        <w:t xml:space="preserve"> границах населенных пунктов Иволгинского района</w:t>
      </w:r>
      <w:r w:rsidR="003004C9" w:rsidRPr="001662F1">
        <w:rPr>
          <w:sz w:val="24"/>
          <w:szCs w:val="24"/>
          <w:highlight w:val="yellow"/>
        </w:rPr>
        <w:t>,</w:t>
      </w:r>
      <w:r w:rsidR="0034257F" w:rsidRPr="001662F1">
        <w:rPr>
          <w:sz w:val="24"/>
          <w:szCs w:val="24"/>
          <w:highlight w:val="yellow"/>
        </w:rPr>
        <w:t xml:space="preserve">  требуется произвести уточнение адреса.</w:t>
      </w:r>
    </w:p>
    <w:p w:rsidR="003004C9" w:rsidRPr="00857FB5" w:rsidRDefault="003004C9" w:rsidP="003004C9">
      <w:pPr>
        <w:tabs>
          <w:tab w:val="left" w:pos="993"/>
        </w:tabs>
        <w:autoSpaceDE w:val="0"/>
        <w:autoSpaceDN w:val="0"/>
        <w:adjustRightInd w:val="0"/>
        <w:jc w:val="both"/>
        <w:rPr>
          <w:sz w:val="24"/>
          <w:szCs w:val="24"/>
        </w:rPr>
      </w:pPr>
      <w:r w:rsidRPr="001662F1">
        <w:rPr>
          <w:sz w:val="24"/>
          <w:szCs w:val="24"/>
          <w:highlight w:val="yellow"/>
        </w:rPr>
        <w:t>(1_6; 2,05 мин.)</w:t>
      </w:r>
    </w:p>
    <w:p w:rsidR="00A3060D" w:rsidRPr="00857FB5" w:rsidRDefault="003004C9" w:rsidP="005A02D2">
      <w:pPr>
        <w:tabs>
          <w:tab w:val="left" w:pos="993"/>
        </w:tabs>
        <w:autoSpaceDE w:val="0"/>
        <w:autoSpaceDN w:val="0"/>
        <w:adjustRightInd w:val="0"/>
        <w:jc w:val="both"/>
        <w:rPr>
          <w:sz w:val="24"/>
          <w:szCs w:val="24"/>
        </w:rPr>
      </w:pPr>
      <w:r w:rsidRPr="00463492">
        <w:rPr>
          <w:sz w:val="24"/>
          <w:szCs w:val="24"/>
          <w:highlight w:val="yellow"/>
        </w:rPr>
        <w:t xml:space="preserve">Другой отличительной особенностью АИС ИЗК является возможность точечной работы с должниками земельного и имущественного налогов. Благодаря информационному обмену с УФНС по РБ в АИС ИЗК </w:t>
      </w:r>
      <w:r w:rsidR="003E068C" w:rsidRPr="00463492">
        <w:rPr>
          <w:sz w:val="24"/>
          <w:szCs w:val="24"/>
          <w:highlight w:val="yellow"/>
        </w:rPr>
        <w:t xml:space="preserve">заносится </w:t>
      </w:r>
      <w:r w:rsidRPr="00463492">
        <w:rPr>
          <w:sz w:val="24"/>
          <w:szCs w:val="24"/>
          <w:highlight w:val="yellow"/>
        </w:rPr>
        <w:t>вся инф</w:t>
      </w:r>
      <w:r w:rsidR="00A3060D" w:rsidRPr="00463492">
        <w:rPr>
          <w:sz w:val="24"/>
          <w:szCs w:val="24"/>
          <w:highlight w:val="yellow"/>
        </w:rPr>
        <w:t>о</w:t>
      </w:r>
      <w:r w:rsidRPr="00463492">
        <w:rPr>
          <w:sz w:val="24"/>
          <w:szCs w:val="24"/>
          <w:highlight w:val="yellow"/>
        </w:rPr>
        <w:t>рмация о дол</w:t>
      </w:r>
      <w:r w:rsidR="00A05845" w:rsidRPr="00463492">
        <w:rPr>
          <w:sz w:val="24"/>
          <w:szCs w:val="24"/>
          <w:highlight w:val="yellow"/>
        </w:rPr>
        <w:t>ж</w:t>
      </w:r>
      <w:r w:rsidRPr="00463492">
        <w:rPr>
          <w:sz w:val="24"/>
          <w:szCs w:val="24"/>
          <w:highlight w:val="yellow"/>
        </w:rPr>
        <w:t xml:space="preserve">никах. </w:t>
      </w:r>
      <w:r w:rsidR="00A05845" w:rsidRPr="00463492">
        <w:rPr>
          <w:sz w:val="24"/>
          <w:szCs w:val="24"/>
          <w:highlight w:val="yellow"/>
        </w:rPr>
        <w:t xml:space="preserve">Задолженность можно </w:t>
      </w:r>
      <w:proofErr w:type="gramStart"/>
      <w:r w:rsidR="00A05845" w:rsidRPr="00463492">
        <w:rPr>
          <w:sz w:val="24"/>
          <w:szCs w:val="24"/>
          <w:highlight w:val="yellow"/>
        </w:rPr>
        <w:t>посмотреть</w:t>
      </w:r>
      <w:proofErr w:type="gramEnd"/>
      <w:r w:rsidR="003E068C" w:rsidRPr="00463492">
        <w:rPr>
          <w:sz w:val="24"/>
          <w:szCs w:val="24"/>
          <w:highlight w:val="yellow"/>
        </w:rPr>
        <w:t xml:space="preserve"> как </w:t>
      </w:r>
      <w:r w:rsidR="00A05845" w:rsidRPr="00463492">
        <w:rPr>
          <w:sz w:val="24"/>
          <w:szCs w:val="24"/>
          <w:highlight w:val="yellow"/>
        </w:rPr>
        <w:t>в целом по РБ</w:t>
      </w:r>
      <w:r w:rsidR="003E068C" w:rsidRPr="00463492">
        <w:rPr>
          <w:sz w:val="24"/>
          <w:szCs w:val="24"/>
          <w:highlight w:val="yellow"/>
        </w:rPr>
        <w:t xml:space="preserve">, так и в разрезе </w:t>
      </w:r>
      <w:r w:rsidR="00A3060D" w:rsidRPr="00463492">
        <w:rPr>
          <w:sz w:val="24"/>
          <w:szCs w:val="24"/>
          <w:highlight w:val="yellow"/>
        </w:rPr>
        <w:t xml:space="preserve">каждого МО. </w:t>
      </w:r>
      <w:r w:rsidR="00A05845" w:rsidRPr="00463492">
        <w:rPr>
          <w:sz w:val="24"/>
          <w:szCs w:val="24"/>
          <w:highlight w:val="yellow"/>
        </w:rPr>
        <w:t xml:space="preserve"> Так на 01.04.2016г. задолженность по РБ составляла 218 507 789 руб. по ФЛ и 113 776 158 руб. по ЮЛ. </w:t>
      </w:r>
      <w:r w:rsidR="00A3060D" w:rsidRPr="00463492">
        <w:rPr>
          <w:sz w:val="24"/>
          <w:szCs w:val="24"/>
          <w:highlight w:val="yellow"/>
        </w:rPr>
        <w:t xml:space="preserve">Для того чтобы увидеть задолженность </w:t>
      </w:r>
      <w:r w:rsidR="00A05845" w:rsidRPr="00463492">
        <w:rPr>
          <w:sz w:val="24"/>
          <w:szCs w:val="24"/>
          <w:highlight w:val="yellow"/>
        </w:rPr>
        <w:t xml:space="preserve">по </w:t>
      </w:r>
      <w:proofErr w:type="gramStart"/>
      <w:r w:rsidR="00A3060D" w:rsidRPr="00463492">
        <w:rPr>
          <w:sz w:val="24"/>
          <w:szCs w:val="24"/>
          <w:highlight w:val="yellow"/>
        </w:rPr>
        <w:t>Иволгинскому  району</w:t>
      </w:r>
      <w:proofErr w:type="gramEnd"/>
      <w:r w:rsidR="00A3060D" w:rsidRPr="00463492">
        <w:rPr>
          <w:sz w:val="24"/>
          <w:szCs w:val="24"/>
          <w:highlight w:val="yellow"/>
        </w:rPr>
        <w:t xml:space="preserve">  открываем отчет  по району и видим задолженность по земельному налогу по каждому из 6 сельских поселений. Общая </w:t>
      </w:r>
      <w:proofErr w:type="gramStart"/>
      <w:r w:rsidR="00A3060D" w:rsidRPr="00463492">
        <w:rPr>
          <w:sz w:val="24"/>
          <w:szCs w:val="24"/>
          <w:highlight w:val="yellow"/>
        </w:rPr>
        <w:t>задолженность  по</w:t>
      </w:r>
      <w:proofErr w:type="gramEnd"/>
      <w:r w:rsidR="00A3060D" w:rsidRPr="00463492">
        <w:rPr>
          <w:sz w:val="24"/>
          <w:szCs w:val="24"/>
          <w:highlight w:val="yellow"/>
        </w:rPr>
        <w:t xml:space="preserve"> району на 01.04.2016 года составила 15 755 161 руб. Отчет по задолженности по сельскому поселению позволяет увидеть должников</w:t>
      </w:r>
      <w:r w:rsidR="00A3060D" w:rsidRPr="00857FB5">
        <w:rPr>
          <w:sz w:val="24"/>
          <w:szCs w:val="24"/>
        </w:rPr>
        <w:t xml:space="preserve"> </w:t>
      </w:r>
    </w:p>
    <w:p w:rsidR="00A3060D" w:rsidRPr="00857FB5" w:rsidRDefault="00A3060D" w:rsidP="005A02D2">
      <w:pPr>
        <w:tabs>
          <w:tab w:val="left" w:pos="993"/>
        </w:tabs>
        <w:autoSpaceDE w:val="0"/>
        <w:autoSpaceDN w:val="0"/>
        <w:adjustRightInd w:val="0"/>
        <w:jc w:val="both"/>
        <w:rPr>
          <w:sz w:val="24"/>
          <w:szCs w:val="24"/>
        </w:rPr>
      </w:pPr>
    </w:p>
    <w:p w:rsidR="00890969" w:rsidRPr="00857FB5" w:rsidRDefault="00890969" w:rsidP="00890969">
      <w:pPr>
        <w:jc w:val="both"/>
        <w:rPr>
          <w:sz w:val="24"/>
          <w:szCs w:val="24"/>
        </w:rPr>
      </w:pPr>
      <w:r w:rsidRPr="00857FB5">
        <w:rPr>
          <w:sz w:val="24"/>
          <w:szCs w:val="24"/>
        </w:rPr>
        <w:t xml:space="preserve">      </w:t>
      </w:r>
      <w:r w:rsidRPr="00825C55">
        <w:rPr>
          <w:sz w:val="24"/>
          <w:szCs w:val="24"/>
          <w:highlight w:val="yellow"/>
        </w:rPr>
        <w:t xml:space="preserve">Работа с </w:t>
      </w:r>
      <w:proofErr w:type="gramStart"/>
      <w:r w:rsidRPr="00825C55">
        <w:rPr>
          <w:sz w:val="24"/>
          <w:szCs w:val="24"/>
          <w:highlight w:val="yellow"/>
        </w:rPr>
        <w:t xml:space="preserve">использованием  </w:t>
      </w:r>
      <w:r w:rsidRPr="00825C55">
        <w:rPr>
          <w:sz w:val="24"/>
          <w:szCs w:val="24"/>
          <w:highlight w:val="yellow"/>
          <w:lang w:val="en-US"/>
        </w:rPr>
        <w:t>WEB</w:t>
      </w:r>
      <w:proofErr w:type="gramEnd"/>
      <w:r w:rsidRPr="00825C55">
        <w:rPr>
          <w:sz w:val="24"/>
          <w:szCs w:val="24"/>
          <w:highlight w:val="yellow"/>
        </w:rPr>
        <w:t xml:space="preserve">-технологий  требует  определенных ограничений на доступ к данной программе. Для этого были проведены работы по созданию </w:t>
      </w:r>
      <w:proofErr w:type="gramStart"/>
      <w:r w:rsidRPr="00825C55">
        <w:rPr>
          <w:sz w:val="24"/>
          <w:szCs w:val="24"/>
          <w:highlight w:val="yellow"/>
        </w:rPr>
        <w:t xml:space="preserve">закрытой  </w:t>
      </w:r>
      <w:r w:rsidRPr="00825C55">
        <w:rPr>
          <w:sz w:val="24"/>
          <w:szCs w:val="24"/>
          <w:highlight w:val="yellow"/>
          <w:lang w:val="en-US"/>
        </w:rPr>
        <w:t>VPN</w:t>
      </w:r>
      <w:proofErr w:type="gramEnd"/>
      <w:r w:rsidRPr="00825C55">
        <w:rPr>
          <w:sz w:val="24"/>
          <w:szCs w:val="24"/>
          <w:highlight w:val="yellow"/>
        </w:rPr>
        <w:t xml:space="preserve"> сети, насчитывающей на сегодняшний день  более 600 компьютеров. Создание такой сети позволило не только ограничить несанкционированный допуск сторонних компьютеров, но и осуществлять </w:t>
      </w:r>
      <w:proofErr w:type="gramStart"/>
      <w:r w:rsidRPr="00825C55">
        <w:rPr>
          <w:sz w:val="24"/>
          <w:szCs w:val="24"/>
          <w:highlight w:val="yellow"/>
        </w:rPr>
        <w:t>ежедневный  мониторинг</w:t>
      </w:r>
      <w:proofErr w:type="gramEnd"/>
      <w:r w:rsidRPr="00825C55">
        <w:rPr>
          <w:sz w:val="24"/>
          <w:szCs w:val="24"/>
          <w:highlight w:val="yellow"/>
        </w:rPr>
        <w:t xml:space="preserve"> работы  по каждому специалисту, работающего с программой.</w:t>
      </w:r>
      <w:r w:rsidRPr="00857FB5">
        <w:rPr>
          <w:sz w:val="24"/>
          <w:szCs w:val="24"/>
        </w:rPr>
        <w:t xml:space="preserve"> </w:t>
      </w:r>
    </w:p>
    <w:p w:rsidR="00890969" w:rsidRPr="00833DFC" w:rsidRDefault="00890969" w:rsidP="00890969">
      <w:pPr>
        <w:jc w:val="both"/>
        <w:rPr>
          <w:sz w:val="24"/>
          <w:szCs w:val="24"/>
          <w:highlight w:val="yellow"/>
        </w:rPr>
      </w:pPr>
      <w:r w:rsidRPr="00857FB5">
        <w:rPr>
          <w:sz w:val="24"/>
          <w:szCs w:val="24"/>
        </w:rPr>
        <w:t xml:space="preserve">        </w:t>
      </w:r>
      <w:r w:rsidRPr="00833DFC">
        <w:rPr>
          <w:sz w:val="24"/>
          <w:szCs w:val="24"/>
          <w:highlight w:val="yellow"/>
        </w:rPr>
        <w:t xml:space="preserve">Внедрение данной программы стало немаловажным </w:t>
      </w:r>
      <w:proofErr w:type="gramStart"/>
      <w:r w:rsidRPr="00833DFC">
        <w:rPr>
          <w:sz w:val="24"/>
          <w:szCs w:val="24"/>
          <w:highlight w:val="yellow"/>
        </w:rPr>
        <w:t>фактором  увеличения</w:t>
      </w:r>
      <w:proofErr w:type="gramEnd"/>
      <w:r w:rsidRPr="00833DFC">
        <w:rPr>
          <w:sz w:val="24"/>
          <w:szCs w:val="24"/>
          <w:highlight w:val="yellow"/>
        </w:rPr>
        <w:t xml:space="preserve">  поступлений земельного налога в местные бюджеты органов местного самоуправления Республики Бурятия.  </w:t>
      </w:r>
      <w:proofErr w:type="gramStart"/>
      <w:r w:rsidRPr="00833DFC">
        <w:rPr>
          <w:sz w:val="24"/>
          <w:szCs w:val="24"/>
          <w:highlight w:val="yellow"/>
        </w:rPr>
        <w:t>Кроме того</w:t>
      </w:r>
      <w:proofErr w:type="gramEnd"/>
      <w:r w:rsidRPr="00833DFC">
        <w:rPr>
          <w:sz w:val="24"/>
          <w:szCs w:val="24"/>
          <w:highlight w:val="yellow"/>
        </w:rPr>
        <w:t xml:space="preserve"> внедрение данной программы позволило </w:t>
      </w:r>
      <w:r w:rsidR="00AB5C71" w:rsidRPr="00833DFC">
        <w:rPr>
          <w:sz w:val="24"/>
          <w:szCs w:val="24"/>
          <w:highlight w:val="yellow"/>
        </w:rPr>
        <w:t xml:space="preserve">сделать прозрачным процесс учета земельных участков на территории РБ, </w:t>
      </w:r>
      <w:r w:rsidRPr="00833DFC">
        <w:rPr>
          <w:sz w:val="24"/>
          <w:szCs w:val="24"/>
          <w:highlight w:val="yellow"/>
        </w:rPr>
        <w:t>автоматизировать процессы подготовки и поиска необходимой информации, повысить производительность труда и качество принимаемых решений специалистами муниципальных образований.</w:t>
      </w:r>
    </w:p>
    <w:p w:rsidR="00890969" w:rsidRPr="00857FB5" w:rsidRDefault="00890969" w:rsidP="00890969">
      <w:pPr>
        <w:jc w:val="both"/>
        <w:rPr>
          <w:sz w:val="24"/>
          <w:szCs w:val="24"/>
        </w:rPr>
      </w:pPr>
      <w:r w:rsidRPr="00833DFC">
        <w:rPr>
          <w:sz w:val="24"/>
          <w:szCs w:val="24"/>
          <w:highlight w:val="yellow"/>
        </w:rPr>
        <w:t xml:space="preserve">        Программа разработана на основе открытого программного </w:t>
      </w:r>
      <w:proofErr w:type="gramStart"/>
      <w:r w:rsidRPr="00833DFC">
        <w:rPr>
          <w:sz w:val="24"/>
          <w:szCs w:val="24"/>
          <w:highlight w:val="yellow"/>
        </w:rPr>
        <w:t>обеспечения  и</w:t>
      </w:r>
      <w:proofErr w:type="gramEnd"/>
      <w:r w:rsidRPr="00833DFC">
        <w:rPr>
          <w:sz w:val="24"/>
          <w:szCs w:val="24"/>
          <w:highlight w:val="yellow"/>
        </w:rPr>
        <w:t xml:space="preserve"> может быть адаптирована для любого города, района или населенного пункта Российской Федерации и быть полезной  для специалистов исполнительной власти, специалистов ОМСУ и кадастровых инженеров.</w:t>
      </w:r>
      <w:r w:rsidRPr="00857FB5">
        <w:rPr>
          <w:sz w:val="24"/>
          <w:szCs w:val="24"/>
        </w:rPr>
        <w:t xml:space="preserve">  </w:t>
      </w:r>
    </w:p>
    <w:p w:rsidR="00A02422" w:rsidRPr="00857FB5" w:rsidRDefault="00A02422" w:rsidP="007E735A">
      <w:pPr>
        <w:tabs>
          <w:tab w:val="left" w:pos="993"/>
        </w:tabs>
        <w:autoSpaceDE w:val="0"/>
        <w:autoSpaceDN w:val="0"/>
        <w:adjustRightInd w:val="0"/>
        <w:ind w:left="360"/>
        <w:jc w:val="both"/>
        <w:rPr>
          <w:sz w:val="24"/>
          <w:szCs w:val="24"/>
        </w:rPr>
      </w:pPr>
    </w:p>
    <w:p w:rsidR="00A02422" w:rsidRPr="00857FB5" w:rsidRDefault="00A02422" w:rsidP="007E735A">
      <w:pPr>
        <w:tabs>
          <w:tab w:val="left" w:pos="993"/>
        </w:tabs>
        <w:autoSpaceDE w:val="0"/>
        <w:autoSpaceDN w:val="0"/>
        <w:adjustRightInd w:val="0"/>
        <w:ind w:left="360"/>
        <w:jc w:val="both"/>
        <w:rPr>
          <w:sz w:val="24"/>
          <w:szCs w:val="24"/>
        </w:rPr>
      </w:pPr>
    </w:p>
    <w:p w:rsidR="00BC7139" w:rsidRPr="00857FB5" w:rsidRDefault="00BC7139" w:rsidP="007E735A">
      <w:pPr>
        <w:tabs>
          <w:tab w:val="left" w:pos="993"/>
        </w:tabs>
        <w:autoSpaceDE w:val="0"/>
        <w:autoSpaceDN w:val="0"/>
        <w:adjustRightInd w:val="0"/>
        <w:ind w:left="360"/>
        <w:jc w:val="both"/>
        <w:rPr>
          <w:sz w:val="24"/>
          <w:szCs w:val="24"/>
        </w:rPr>
      </w:pPr>
    </w:p>
    <w:sectPr w:rsidR="00BC7139" w:rsidRPr="00857FB5" w:rsidSect="00857FB5">
      <w:pgSz w:w="11906" w:h="16838"/>
      <w:pgMar w:top="567"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E752E"/>
    <w:multiLevelType w:val="hybridMultilevel"/>
    <w:tmpl w:val="6A6E9006"/>
    <w:lvl w:ilvl="0" w:tplc="9C8E7D00">
      <w:start w:val="1"/>
      <w:numFmt w:val="bullet"/>
      <w:lvlText w:val="•"/>
      <w:lvlJc w:val="left"/>
      <w:pPr>
        <w:tabs>
          <w:tab w:val="num" w:pos="720"/>
        </w:tabs>
        <w:ind w:left="720" w:hanging="360"/>
      </w:pPr>
      <w:rPr>
        <w:rFonts w:ascii="Arial" w:hAnsi="Arial" w:hint="default"/>
      </w:rPr>
    </w:lvl>
    <w:lvl w:ilvl="1" w:tplc="D3ECA70A" w:tentative="1">
      <w:start w:val="1"/>
      <w:numFmt w:val="bullet"/>
      <w:lvlText w:val="•"/>
      <w:lvlJc w:val="left"/>
      <w:pPr>
        <w:tabs>
          <w:tab w:val="num" w:pos="1440"/>
        </w:tabs>
        <w:ind w:left="1440" w:hanging="360"/>
      </w:pPr>
      <w:rPr>
        <w:rFonts w:ascii="Arial" w:hAnsi="Arial" w:hint="default"/>
      </w:rPr>
    </w:lvl>
    <w:lvl w:ilvl="2" w:tplc="C840C1FE" w:tentative="1">
      <w:start w:val="1"/>
      <w:numFmt w:val="bullet"/>
      <w:lvlText w:val="•"/>
      <w:lvlJc w:val="left"/>
      <w:pPr>
        <w:tabs>
          <w:tab w:val="num" w:pos="2160"/>
        </w:tabs>
        <w:ind w:left="2160" w:hanging="360"/>
      </w:pPr>
      <w:rPr>
        <w:rFonts w:ascii="Arial" w:hAnsi="Arial" w:hint="default"/>
      </w:rPr>
    </w:lvl>
    <w:lvl w:ilvl="3" w:tplc="A2BA235A" w:tentative="1">
      <w:start w:val="1"/>
      <w:numFmt w:val="bullet"/>
      <w:lvlText w:val="•"/>
      <w:lvlJc w:val="left"/>
      <w:pPr>
        <w:tabs>
          <w:tab w:val="num" w:pos="2880"/>
        </w:tabs>
        <w:ind w:left="2880" w:hanging="360"/>
      </w:pPr>
      <w:rPr>
        <w:rFonts w:ascii="Arial" w:hAnsi="Arial" w:hint="default"/>
      </w:rPr>
    </w:lvl>
    <w:lvl w:ilvl="4" w:tplc="8E908CA8" w:tentative="1">
      <w:start w:val="1"/>
      <w:numFmt w:val="bullet"/>
      <w:lvlText w:val="•"/>
      <w:lvlJc w:val="left"/>
      <w:pPr>
        <w:tabs>
          <w:tab w:val="num" w:pos="3600"/>
        </w:tabs>
        <w:ind w:left="3600" w:hanging="360"/>
      </w:pPr>
      <w:rPr>
        <w:rFonts w:ascii="Arial" w:hAnsi="Arial" w:hint="default"/>
      </w:rPr>
    </w:lvl>
    <w:lvl w:ilvl="5" w:tplc="88AC9638" w:tentative="1">
      <w:start w:val="1"/>
      <w:numFmt w:val="bullet"/>
      <w:lvlText w:val="•"/>
      <w:lvlJc w:val="left"/>
      <w:pPr>
        <w:tabs>
          <w:tab w:val="num" w:pos="4320"/>
        </w:tabs>
        <w:ind w:left="4320" w:hanging="360"/>
      </w:pPr>
      <w:rPr>
        <w:rFonts w:ascii="Arial" w:hAnsi="Arial" w:hint="default"/>
      </w:rPr>
    </w:lvl>
    <w:lvl w:ilvl="6" w:tplc="7E46B8BC" w:tentative="1">
      <w:start w:val="1"/>
      <w:numFmt w:val="bullet"/>
      <w:lvlText w:val="•"/>
      <w:lvlJc w:val="left"/>
      <w:pPr>
        <w:tabs>
          <w:tab w:val="num" w:pos="5040"/>
        </w:tabs>
        <w:ind w:left="5040" w:hanging="360"/>
      </w:pPr>
      <w:rPr>
        <w:rFonts w:ascii="Arial" w:hAnsi="Arial" w:hint="default"/>
      </w:rPr>
    </w:lvl>
    <w:lvl w:ilvl="7" w:tplc="82BE43E6" w:tentative="1">
      <w:start w:val="1"/>
      <w:numFmt w:val="bullet"/>
      <w:lvlText w:val="•"/>
      <w:lvlJc w:val="left"/>
      <w:pPr>
        <w:tabs>
          <w:tab w:val="num" w:pos="5760"/>
        </w:tabs>
        <w:ind w:left="5760" w:hanging="360"/>
      </w:pPr>
      <w:rPr>
        <w:rFonts w:ascii="Arial" w:hAnsi="Arial" w:hint="default"/>
      </w:rPr>
    </w:lvl>
    <w:lvl w:ilvl="8" w:tplc="4FC6D4F6" w:tentative="1">
      <w:start w:val="1"/>
      <w:numFmt w:val="bullet"/>
      <w:lvlText w:val="•"/>
      <w:lvlJc w:val="left"/>
      <w:pPr>
        <w:tabs>
          <w:tab w:val="num" w:pos="6480"/>
        </w:tabs>
        <w:ind w:left="6480" w:hanging="360"/>
      </w:pPr>
      <w:rPr>
        <w:rFonts w:ascii="Arial" w:hAnsi="Arial" w:hint="default"/>
      </w:rPr>
    </w:lvl>
  </w:abstractNum>
  <w:abstractNum w:abstractNumId="1">
    <w:nsid w:val="20F33DA3"/>
    <w:multiLevelType w:val="hybridMultilevel"/>
    <w:tmpl w:val="8BFE29F8"/>
    <w:lvl w:ilvl="0" w:tplc="7496182E">
      <w:start w:val="1"/>
      <w:numFmt w:val="bullet"/>
      <w:lvlText w:val="•"/>
      <w:lvlJc w:val="left"/>
      <w:pPr>
        <w:tabs>
          <w:tab w:val="num" w:pos="720"/>
        </w:tabs>
        <w:ind w:left="720" w:hanging="360"/>
      </w:pPr>
      <w:rPr>
        <w:rFonts w:ascii="Arial" w:hAnsi="Arial" w:hint="default"/>
      </w:rPr>
    </w:lvl>
    <w:lvl w:ilvl="1" w:tplc="25A8E0B0" w:tentative="1">
      <w:start w:val="1"/>
      <w:numFmt w:val="bullet"/>
      <w:lvlText w:val="•"/>
      <w:lvlJc w:val="left"/>
      <w:pPr>
        <w:tabs>
          <w:tab w:val="num" w:pos="1440"/>
        </w:tabs>
        <w:ind w:left="1440" w:hanging="360"/>
      </w:pPr>
      <w:rPr>
        <w:rFonts w:ascii="Arial" w:hAnsi="Arial" w:hint="default"/>
      </w:rPr>
    </w:lvl>
    <w:lvl w:ilvl="2" w:tplc="6930E0C4" w:tentative="1">
      <w:start w:val="1"/>
      <w:numFmt w:val="bullet"/>
      <w:lvlText w:val="•"/>
      <w:lvlJc w:val="left"/>
      <w:pPr>
        <w:tabs>
          <w:tab w:val="num" w:pos="2160"/>
        </w:tabs>
        <w:ind w:left="2160" w:hanging="360"/>
      </w:pPr>
      <w:rPr>
        <w:rFonts w:ascii="Arial" w:hAnsi="Arial" w:hint="default"/>
      </w:rPr>
    </w:lvl>
    <w:lvl w:ilvl="3" w:tplc="73BC8E24" w:tentative="1">
      <w:start w:val="1"/>
      <w:numFmt w:val="bullet"/>
      <w:lvlText w:val="•"/>
      <w:lvlJc w:val="left"/>
      <w:pPr>
        <w:tabs>
          <w:tab w:val="num" w:pos="2880"/>
        </w:tabs>
        <w:ind w:left="2880" w:hanging="360"/>
      </w:pPr>
      <w:rPr>
        <w:rFonts w:ascii="Arial" w:hAnsi="Arial" w:hint="default"/>
      </w:rPr>
    </w:lvl>
    <w:lvl w:ilvl="4" w:tplc="6610F3D4" w:tentative="1">
      <w:start w:val="1"/>
      <w:numFmt w:val="bullet"/>
      <w:lvlText w:val="•"/>
      <w:lvlJc w:val="left"/>
      <w:pPr>
        <w:tabs>
          <w:tab w:val="num" w:pos="3600"/>
        </w:tabs>
        <w:ind w:left="3600" w:hanging="360"/>
      </w:pPr>
      <w:rPr>
        <w:rFonts w:ascii="Arial" w:hAnsi="Arial" w:hint="default"/>
      </w:rPr>
    </w:lvl>
    <w:lvl w:ilvl="5" w:tplc="BA0029DC" w:tentative="1">
      <w:start w:val="1"/>
      <w:numFmt w:val="bullet"/>
      <w:lvlText w:val="•"/>
      <w:lvlJc w:val="left"/>
      <w:pPr>
        <w:tabs>
          <w:tab w:val="num" w:pos="4320"/>
        </w:tabs>
        <w:ind w:left="4320" w:hanging="360"/>
      </w:pPr>
      <w:rPr>
        <w:rFonts w:ascii="Arial" w:hAnsi="Arial" w:hint="default"/>
      </w:rPr>
    </w:lvl>
    <w:lvl w:ilvl="6" w:tplc="442A78B6" w:tentative="1">
      <w:start w:val="1"/>
      <w:numFmt w:val="bullet"/>
      <w:lvlText w:val="•"/>
      <w:lvlJc w:val="left"/>
      <w:pPr>
        <w:tabs>
          <w:tab w:val="num" w:pos="5040"/>
        </w:tabs>
        <w:ind w:left="5040" w:hanging="360"/>
      </w:pPr>
      <w:rPr>
        <w:rFonts w:ascii="Arial" w:hAnsi="Arial" w:hint="default"/>
      </w:rPr>
    </w:lvl>
    <w:lvl w:ilvl="7" w:tplc="5E08C09E" w:tentative="1">
      <w:start w:val="1"/>
      <w:numFmt w:val="bullet"/>
      <w:lvlText w:val="•"/>
      <w:lvlJc w:val="left"/>
      <w:pPr>
        <w:tabs>
          <w:tab w:val="num" w:pos="5760"/>
        </w:tabs>
        <w:ind w:left="5760" w:hanging="360"/>
      </w:pPr>
      <w:rPr>
        <w:rFonts w:ascii="Arial" w:hAnsi="Arial" w:hint="default"/>
      </w:rPr>
    </w:lvl>
    <w:lvl w:ilvl="8" w:tplc="104A377A" w:tentative="1">
      <w:start w:val="1"/>
      <w:numFmt w:val="bullet"/>
      <w:lvlText w:val="•"/>
      <w:lvlJc w:val="left"/>
      <w:pPr>
        <w:tabs>
          <w:tab w:val="num" w:pos="6480"/>
        </w:tabs>
        <w:ind w:left="6480" w:hanging="360"/>
      </w:pPr>
      <w:rPr>
        <w:rFonts w:ascii="Arial" w:hAnsi="Arial" w:hint="default"/>
      </w:rPr>
    </w:lvl>
  </w:abstractNum>
  <w:abstractNum w:abstractNumId="2">
    <w:nsid w:val="43EC788D"/>
    <w:multiLevelType w:val="hybridMultilevel"/>
    <w:tmpl w:val="103087A6"/>
    <w:lvl w:ilvl="0" w:tplc="51E08DF6">
      <w:start w:val="1"/>
      <w:numFmt w:val="bullet"/>
      <w:lvlText w:val="-"/>
      <w:lvlJc w:val="left"/>
      <w:pPr>
        <w:tabs>
          <w:tab w:val="num" w:pos="720"/>
        </w:tabs>
        <w:ind w:left="720" w:hanging="360"/>
      </w:pPr>
      <w:rPr>
        <w:rFonts w:ascii="Times New Roman" w:hAnsi="Times New Roman" w:hint="default"/>
      </w:rPr>
    </w:lvl>
    <w:lvl w:ilvl="1" w:tplc="A4AE1CD8" w:tentative="1">
      <w:start w:val="1"/>
      <w:numFmt w:val="bullet"/>
      <w:lvlText w:val="-"/>
      <w:lvlJc w:val="left"/>
      <w:pPr>
        <w:tabs>
          <w:tab w:val="num" w:pos="1440"/>
        </w:tabs>
        <w:ind w:left="1440" w:hanging="360"/>
      </w:pPr>
      <w:rPr>
        <w:rFonts w:ascii="Times New Roman" w:hAnsi="Times New Roman" w:hint="default"/>
      </w:rPr>
    </w:lvl>
    <w:lvl w:ilvl="2" w:tplc="DB12FBCC" w:tentative="1">
      <w:start w:val="1"/>
      <w:numFmt w:val="bullet"/>
      <w:lvlText w:val="-"/>
      <w:lvlJc w:val="left"/>
      <w:pPr>
        <w:tabs>
          <w:tab w:val="num" w:pos="2160"/>
        </w:tabs>
        <w:ind w:left="2160" w:hanging="360"/>
      </w:pPr>
      <w:rPr>
        <w:rFonts w:ascii="Times New Roman" w:hAnsi="Times New Roman" w:hint="default"/>
      </w:rPr>
    </w:lvl>
    <w:lvl w:ilvl="3" w:tplc="5268D8FE" w:tentative="1">
      <w:start w:val="1"/>
      <w:numFmt w:val="bullet"/>
      <w:lvlText w:val="-"/>
      <w:lvlJc w:val="left"/>
      <w:pPr>
        <w:tabs>
          <w:tab w:val="num" w:pos="2880"/>
        </w:tabs>
        <w:ind w:left="2880" w:hanging="360"/>
      </w:pPr>
      <w:rPr>
        <w:rFonts w:ascii="Times New Roman" w:hAnsi="Times New Roman" w:hint="default"/>
      </w:rPr>
    </w:lvl>
    <w:lvl w:ilvl="4" w:tplc="22E28560" w:tentative="1">
      <w:start w:val="1"/>
      <w:numFmt w:val="bullet"/>
      <w:lvlText w:val="-"/>
      <w:lvlJc w:val="left"/>
      <w:pPr>
        <w:tabs>
          <w:tab w:val="num" w:pos="3600"/>
        </w:tabs>
        <w:ind w:left="3600" w:hanging="360"/>
      </w:pPr>
      <w:rPr>
        <w:rFonts w:ascii="Times New Roman" w:hAnsi="Times New Roman" w:hint="default"/>
      </w:rPr>
    </w:lvl>
    <w:lvl w:ilvl="5" w:tplc="3984DB0E" w:tentative="1">
      <w:start w:val="1"/>
      <w:numFmt w:val="bullet"/>
      <w:lvlText w:val="-"/>
      <w:lvlJc w:val="left"/>
      <w:pPr>
        <w:tabs>
          <w:tab w:val="num" w:pos="4320"/>
        </w:tabs>
        <w:ind w:left="4320" w:hanging="360"/>
      </w:pPr>
      <w:rPr>
        <w:rFonts w:ascii="Times New Roman" w:hAnsi="Times New Roman" w:hint="default"/>
      </w:rPr>
    </w:lvl>
    <w:lvl w:ilvl="6" w:tplc="29587744" w:tentative="1">
      <w:start w:val="1"/>
      <w:numFmt w:val="bullet"/>
      <w:lvlText w:val="-"/>
      <w:lvlJc w:val="left"/>
      <w:pPr>
        <w:tabs>
          <w:tab w:val="num" w:pos="5040"/>
        </w:tabs>
        <w:ind w:left="5040" w:hanging="360"/>
      </w:pPr>
      <w:rPr>
        <w:rFonts w:ascii="Times New Roman" w:hAnsi="Times New Roman" w:hint="default"/>
      </w:rPr>
    </w:lvl>
    <w:lvl w:ilvl="7" w:tplc="E8467422" w:tentative="1">
      <w:start w:val="1"/>
      <w:numFmt w:val="bullet"/>
      <w:lvlText w:val="-"/>
      <w:lvlJc w:val="left"/>
      <w:pPr>
        <w:tabs>
          <w:tab w:val="num" w:pos="5760"/>
        </w:tabs>
        <w:ind w:left="5760" w:hanging="360"/>
      </w:pPr>
      <w:rPr>
        <w:rFonts w:ascii="Times New Roman" w:hAnsi="Times New Roman" w:hint="default"/>
      </w:rPr>
    </w:lvl>
    <w:lvl w:ilvl="8" w:tplc="9C6C49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5FFB6C45"/>
    <w:multiLevelType w:val="hybridMultilevel"/>
    <w:tmpl w:val="B09CCD64"/>
    <w:lvl w:ilvl="0" w:tplc="FA10F9B4">
      <w:start w:val="1"/>
      <w:numFmt w:val="bullet"/>
      <w:lvlText w:val="•"/>
      <w:lvlJc w:val="left"/>
      <w:pPr>
        <w:tabs>
          <w:tab w:val="num" w:pos="720"/>
        </w:tabs>
        <w:ind w:left="720" w:hanging="360"/>
      </w:pPr>
      <w:rPr>
        <w:rFonts w:ascii="Arial" w:hAnsi="Arial" w:hint="default"/>
      </w:rPr>
    </w:lvl>
    <w:lvl w:ilvl="1" w:tplc="00947B72" w:tentative="1">
      <w:start w:val="1"/>
      <w:numFmt w:val="bullet"/>
      <w:lvlText w:val="•"/>
      <w:lvlJc w:val="left"/>
      <w:pPr>
        <w:tabs>
          <w:tab w:val="num" w:pos="1440"/>
        </w:tabs>
        <w:ind w:left="1440" w:hanging="360"/>
      </w:pPr>
      <w:rPr>
        <w:rFonts w:ascii="Arial" w:hAnsi="Arial" w:hint="default"/>
      </w:rPr>
    </w:lvl>
    <w:lvl w:ilvl="2" w:tplc="5C64068C" w:tentative="1">
      <w:start w:val="1"/>
      <w:numFmt w:val="bullet"/>
      <w:lvlText w:val="•"/>
      <w:lvlJc w:val="left"/>
      <w:pPr>
        <w:tabs>
          <w:tab w:val="num" w:pos="2160"/>
        </w:tabs>
        <w:ind w:left="2160" w:hanging="360"/>
      </w:pPr>
      <w:rPr>
        <w:rFonts w:ascii="Arial" w:hAnsi="Arial" w:hint="default"/>
      </w:rPr>
    </w:lvl>
    <w:lvl w:ilvl="3" w:tplc="935227BE" w:tentative="1">
      <w:start w:val="1"/>
      <w:numFmt w:val="bullet"/>
      <w:lvlText w:val="•"/>
      <w:lvlJc w:val="left"/>
      <w:pPr>
        <w:tabs>
          <w:tab w:val="num" w:pos="2880"/>
        </w:tabs>
        <w:ind w:left="2880" w:hanging="360"/>
      </w:pPr>
      <w:rPr>
        <w:rFonts w:ascii="Arial" w:hAnsi="Arial" w:hint="default"/>
      </w:rPr>
    </w:lvl>
    <w:lvl w:ilvl="4" w:tplc="1FD0B002" w:tentative="1">
      <w:start w:val="1"/>
      <w:numFmt w:val="bullet"/>
      <w:lvlText w:val="•"/>
      <w:lvlJc w:val="left"/>
      <w:pPr>
        <w:tabs>
          <w:tab w:val="num" w:pos="3600"/>
        </w:tabs>
        <w:ind w:left="3600" w:hanging="360"/>
      </w:pPr>
      <w:rPr>
        <w:rFonts w:ascii="Arial" w:hAnsi="Arial" w:hint="default"/>
      </w:rPr>
    </w:lvl>
    <w:lvl w:ilvl="5" w:tplc="D122BF7C" w:tentative="1">
      <w:start w:val="1"/>
      <w:numFmt w:val="bullet"/>
      <w:lvlText w:val="•"/>
      <w:lvlJc w:val="left"/>
      <w:pPr>
        <w:tabs>
          <w:tab w:val="num" w:pos="4320"/>
        </w:tabs>
        <w:ind w:left="4320" w:hanging="360"/>
      </w:pPr>
      <w:rPr>
        <w:rFonts w:ascii="Arial" w:hAnsi="Arial" w:hint="default"/>
      </w:rPr>
    </w:lvl>
    <w:lvl w:ilvl="6" w:tplc="ACF8542E" w:tentative="1">
      <w:start w:val="1"/>
      <w:numFmt w:val="bullet"/>
      <w:lvlText w:val="•"/>
      <w:lvlJc w:val="left"/>
      <w:pPr>
        <w:tabs>
          <w:tab w:val="num" w:pos="5040"/>
        </w:tabs>
        <w:ind w:left="5040" w:hanging="360"/>
      </w:pPr>
      <w:rPr>
        <w:rFonts w:ascii="Arial" w:hAnsi="Arial" w:hint="default"/>
      </w:rPr>
    </w:lvl>
    <w:lvl w:ilvl="7" w:tplc="F1CA916E" w:tentative="1">
      <w:start w:val="1"/>
      <w:numFmt w:val="bullet"/>
      <w:lvlText w:val="•"/>
      <w:lvlJc w:val="left"/>
      <w:pPr>
        <w:tabs>
          <w:tab w:val="num" w:pos="5760"/>
        </w:tabs>
        <w:ind w:left="5760" w:hanging="360"/>
      </w:pPr>
      <w:rPr>
        <w:rFonts w:ascii="Arial" w:hAnsi="Arial" w:hint="default"/>
      </w:rPr>
    </w:lvl>
    <w:lvl w:ilvl="8" w:tplc="97842582" w:tentative="1">
      <w:start w:val="1"/>
      <w:numFmt w:val="bullet"/>
      <w:lvlText w:val="•"/>
      <w:lvlJc w:val="left"/>
      <w:pPr>
        <w:tabs>
          <w:tab w:val="num" w:pos="6480"/>
        </w:tabs>
        <w:ind w:left="6480" w:hanging="360"/>
      </w:pPr>
      <w:rPr>
        <w:rFonts w:ascii="Arial" w:hAnsi="Arial" w:hint="default"/>
      </w:rPr>
    </w:lvl>
  </w:abstractNum>
  <w:abstractNum w:abstractNumId="4">
    <w:nsid w:val="6AE523FB"/>
    <w:multiLevelType w:val="hybridMultilevel"/>
    <w:tmpl w:val="171E3240"/>
    <w:lvl w:ilvl="0" w:tplc="4F98FC36">
      <w:start w:val="1"/>
      <w:numFmt w:val="bullet"/>
      <w:lvlText w:val="•"/>
      <w:lvlJc w:val="left"/>
      <w:pPr>
        <w:tabs>
          <w:tab w:val="num" w:pos="720"/>
        </w:tabs>
        <w:ind w:left="720" w:hanging="360"/>
      </w:pPr>
      <w:rPr>
        <w:rFonts w:ascii="Arial" w:hAnsi="Arial" w:hint="default"/>
      </w:rPr>
    </w:lvl>
    <w:lvl w:ilvl="1" w:tplc="2964345C" w:tentative="1">
      <w:start w:val="1"/>
      <w:numFmt w:val="bullet"/>
      <w:lvlText w:val="•"/>
      <w:lvlJc w:val="left"/>
      <w:pPr>
        <w:tabs>
          <w:tab w:val="num" w:pos="1440"/>
        </w:tabs>
        <w:ind w:left="1440" w:hanging="360"/>
      </w:pPr>
      <w:rPr>
        <w:rFonts w:ascii="Arial" w:hAnsi="Arial" w:hint="default"/>
      </w:rPr>
    </w:lvl>
    <w:lvl w:ilvl="2" w:tplc="F7A04EF4" w:tentative="1">
      <w:start w:val="1"/>
      <w:numFmt w:val="bullet"/>
      <w:lvlText w:val="•"/>
      <w:lvlJc w:val="left"/>
      <w:pPr>
        <w:tabs>
          <w:tab w:val="num" w:pos="2160"/>
        </w:tabs>
        <w:ind w:left="2160" w:hanging="360"/>
      </w:pPr>
      <w:rPr>
        <w:rFonts w:ascii="Arial" w:hAnsi="Arial" w:hint="default"/>
      </w:rPr>
    </w:lvl>
    <w:lvl w:ilvl="3" w:tplc="43C08520" w:tentative="1">
      <w:start w:val="1"/>
      <w:numFmt w:val="bullet"/>
      <w:lvlText w:val="•"/>
      <w:lvlJc w:val="left"/>
      <w:pPr>
        <w:tabs>
          <w:tab w:val="num" w:pos="2880"/>
        </w:tabs>
        <w:ind w:left="2880" w:hanging="360"/>
      </w:pPr>
      <w:rPr>
        <w:rFonts w:ascii="Arial" w:hAnsi="Arial" w:hint="default"/>
      </w:rPr>
    </w:lvl>
    <w:lvl w:ilvl="4" w:tplc="B950AD38" w:tentative="1">
      <w:start w:val="1"/>
      <w:numFmt w:val="bullet"/>
      <w:lvlText w:val="•"/>
      <w:lvlJc w:val="left"/>
      <w:pPr>
        <w:tabs>
          <w:tab w:val="num" w:pos="3600"/>
        </w:tabs>
        <w:ind w:left="3600" w:hanging="360"/>
      </w:pPr>
      <w:rPr>
        <w:rFonts w:ascii="Arial" w:hAnsi="Arial" w:hint="default"/>
      </w:rPr>
    </w:lvl>
    <w:lvl w:ilvl="5" w:tplc="E7A89EC2" w:tentative="1">
      <w:start w:val="1"/>
      <w:numFmt w:val="bullet"/>
      <w:lvlText w:val="•"/>
      <w:lvlJc w:val="left"/>
      <w:pPr>
        <w:tabs>
          <w:tab w:val="num" w:pos="4320"/>
        </w:tabs>
        <w:ind w:left="4320" w:hanging="360"/>
      </w:pPr>
      <w:rPr>
        <w:rFonts w:ascii="Arial" w:hAnsi="Arial" w:hint="default"/>
      </w:rPr>
    </w:lvl>
    <w:lvl w:ilvl="6" w:tplc="F138AB2A" w:tentative="1">
      <w:start w:val="1"/>
      <w:numFmt w:val="bullet"/>
      <w:lvlText w:val="•"/>
      <w:lvlJc w:val="left"/>
      <w:pPr>
        <w:tabs>
          <w:tab w:val="num" w:pos="5040"/>
        </w:tabs>
        <w:ind w:left="5040" w:hanging="360"/>
      </w:pPr>
      <w:rPr>
        <w:rFonts w:ascii="Arial" w:hAnsi="Arial" w:hint="default"/>
      </w:rPr>
    </w:lvl>
    <w:lvl w:ilvl="7" w:tplc="E62493A0" w:tentative="1">
      <w:start w:val="1"/>
      <w:numFmt w:val="bullet"/>
      <w:lvlText w:val="•"/>
      <w:lvlJc w:val="left"/>
      <w:pPr>
        <w:tabs>
          <w:tab w:val="num" w:pos="5760"/>
        </w:tabs>
        <w:ind w:left="5760" w:hanging="360"/>
      </w:pPr>
      <w:rPr>
        <w:rFonts w:ascii="Arial" w:hAnsi="Arial" w:hint="default"/>
      </w:rPr>
    </w:lvl>
    <w:lvl w:ilvl="8" w:tplc="EDC4031C" w:tentative="1">
      <w:start w:val="1"/>
      <w:numFmt w:val="bullet"/>
      <w:lvlText w:val="•"/>
      <w:lvlJc w:val="left"/>
      <w:pPr>
        <w:tabs>
          <w:tab w:val="num" w:pos="6480"/>
        </w:tabs>
        <w:ind w:left="6480" w:hanging="360"/>
      </w:pPr>
      <w:rPr>
        <w:rFonts w:ascii="Arial" w:hAnsi="Arial" w:hint="default"/>
      </w:rPr>
    </w:lvl>
  </w:abstractNum>
  <w:abstractNum w:abstractNumId="5">
    <w:nsid w:val="7C6A3ED3"/>
    <w:multiLevelType w:val="hybridMultilevel"/>
    <w:tmpl w:val="CDCCCB82"/>
    <w:lvl w:ilvl="0" w:tplc="E62CC4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E5"/>
    <w:rsid w:val="00000C1D"/>
    <w:rsid w:val="00002E5B"/>
    <w:rsid w:val="00004715"/>
    <w:rsid w:val="00004BC3"/>
    <w:rsid w:val="00004FD1"/>
    <w:rsid w:val="000058CE"/>
    <w:rsid w:val="000073AF"/>
    <w:rsid w:val="00010396"/>
    <w:rsid w:val="0001163D"/>
    <w:rsid w:val="000120DC"/>
    <w:rsid w:val="000137A4"/>
    <w:rsid w:val="000166E5"/>
    <w:rsid w:val="00016B7E"/>
    <w:rsid w:val="00017ED3"/>
    <w:rsid w:val="00020EE6"/>
    <w:rsid w:val="00021B9F"/>
    <w:rsid w:val="00024B8D"/>
    <w:rsid w:val="0002506C"/>
    <w:rsid w:val="00025394"/>
    <w:rsid w:val="00027476"/>
    <w:rsid w:val="00027A4A"/>
    <w:rsid w:val="00033C61"/>
    <w:rsid w:val="00036845"/>
    <w:rsid w:val="00037AB7"/>
    <w:rsid w:val="00041B21"/>
    <w:rsid w:val="00041B5E"/>
    <w:rsid w:val="00043230"/>
    <w:rsid w:val="000458CE"/>
    <w:rsid w:val="00046411"/>
    <w:rsid w:val="00047BE9"/>
    <w:rsid w:val="000524FB"/>
    <w:rsid w:val="00053A4D"/>
    <w:rsid w:val="000555AD"/>
    <w:rsid w:val="00062245"/>
    <w:rsid w:val="000700B0"/>
    <w:rsid w:val="00072015"/>
    <w:rsid w:val="0007210A"/>
    <w:rsid w:val="0007294F"/>
    <w:rsid w:val="000734EB"/>
    <w:rsid w:val="00073951"/>
    <w:rsid w:val="000801EA"/>
    <w:rsid w:val="00080BA0"/>
    <w:rsid w:val="00081FFF"/>
    <w:rsid w:val="00082F5F"/>
    <w:rsid w:val="00083080"/>
    <w:rsid w:val="00085286"/>
    <w:rsid w:val="00085D5B"/>
    <w:rsid w:val="000878D5"/>
    <w:rsid w:val="00090B56"/>
    <w:rsid w:val="00090B74"/>
    <w:rsid w:val="00091EBA"/>
    <w:rsid w:val="00093998"/>
    <w:rsid w:val="00094A8F"/>
    <w:rsid w:val="00095433"/>
    <w:rsid w:val="0009553A"/>
    <w:rsid w:val="00095A5A"/>
    <w:rsid w:val="000979EC"/>
    <w:rsid w:val="00097B47"/>
    <w:rsid w:val="000A1CBB"/>
    <w:rsid w:val="000A2358"/>
    <w:rsid w:val="000A3DBD"/>
    <w:rsid w:val="000A5536"/>
    <w:rsid w:val="000A6446"/>
    <w:rsid w:val="000A6E11"/>
    <w:rsid w:val="000B1BEE"/>
    <w:rsid w:val="000B20AB"/>
    <w:rsid w:val="000B2CB9"/>
    <w:rsid w:val="000B331B"/>
    <w:rsid w:val="000B489C"/>
    <w:rsid w:val="000B7969"/>
    <w:rsid w:val="000C0C9B"/>
    <w:rsid w:val="000C3C18"/>
    <w:rsid w:val="000D0B0E"/>
    <w:rsid w:val="000D2754"/>
    <w:rsid w:val="000D3224"/>
    <w:rsid w:val="000D6E09"/>
    <w:rsid w:val="000E00C9"/>
    <w:rsid w:val="000E0781"/>
    <w:rsid w:val="000E082C"/>
    <w:rsid w:val="000E272E"/>
    <w:rsid w:val="000E30FF"/>
    <w:rsid w:val="000E529F"/>
    <w:rsid w:val="000E55A1"/>
    <w:rsid w:val="000E5E8F"/>
    <w:rsid w:val="000F0145"/>
    <w:rsid w:val="000F094D"/>
    <w:rsid w:val="000F1D30"/>
    <w:rsid w:val="000F3838"/>
    <w:rsid w:val="000F4A70"/>
    <w:rsid w:val="000F5D8F"/>
    <w:rsid w:val="000F66CC"/>
    <w:rsid w:val="000F77ED"/>
    <w:rsid w:val="000F7EE3"/>
    <w:rsid w:val="00101C7B"/>
    <w:rsid w:val="00103551"/>
    <w:rsid w:val="001046B0"/>
    <w:rsid w:val="00104809"/>
    <w:rsid w:val="001054C7"/>
    <w:rsid w:val="0010595F"/>
    <w:rsid w:val="0010675E"/>
    <w:rsid w:val="00107D8E"/>
    <w:rsid w:val="00111495"/>
    <w:rsid w:val="00113A1E"/>
    <w:rsid w:val="00117DFD"/>
    <w:rsid w:val="00120FB2"/>
    <w:rsid w:val="00123B62"/>
    <w:rsid w:val="00123CD2"/>
    <w:rsid w:val="0012506B"/>
    <w:rsid w:val="0012603C"/>
    <w:rsid w:val="00126C7E"/>
    <w:rsid w:val="00126EDB"/>
    <w:rsid w:val="001272EE"/>
    <w:rsid w:val="00132387"/>
    <w:rsid w:val="0014070B"/>
    <w:rsid w:val="00146FC6"/>
    <w:rsid w:val="00147CE3"/>
    <w:rsid w:val="00151AF1"/>
    <w:rsid w:val="00152269"/>
    <w:rsid w:val="00153D1F"/>
    <w:rsid w:val="0015515C"/>
    <w:rsid w:val="00160CE3"/>
    <w:rsid w:val="00160D19"/>
    <w:rsid w:val="00161850"/>
    <w:rsid w:val="00161BD8"/>
    <w:rsid w:val="00166217"/>
    <w:rsid w:val="001662F1"/>
    <w:rsid w:val="00166F34"/>
    <w:rsid w:val="00170250"/>
    <w:rsid w:val="001753E5"/>
    <w:rsid w:val="001773A1"/>
    <w:rsid w:val="00180AF9"/>
    <w:rsid w:val="00181FEB"/>
    <w:rsid w:val="0018214A"/>
    <w:rsid w:val="0018578C"/>
    <w:rsid w:val="00194C11"/>
    <w:rsid w:val="0019568F"/>
    <w:rsid w:val="00195893"/>
    <w:rsid w:val="001A03DF"/>
    <w:rsid w:val="001A349C"/>
    <w:rsid w:val="001A531B"/>
    <w:rsid w:val="001B4916"/>
    <w:rsid w:val="001B51D8"/>
    <w:rsid w:val="001B7955"/>
    <w:rsid w:val="001B7E43"/>
    <w:rsid w:val="001C0320"/>
    <w:rsid w:val="001C2D23"/>
    <w:rsid w:val="001C3533"/>
    <w:rsid w:val="001C37F8"/>
    <w:rsid w:val="001C6661"/>
    <w:rsid w:val="001C6AE7"/>
    <w:rsid w:val="001C73D6"/>
    <w:rsid w:val="001C7A0F"/>
    <w:rsid w:val="001D0038"/>
    <w:rsid w:val="001D03E7"/>
    <w:rsid w:val="001D085B"/>
    <w:rsid w:val="001D2C73"/>
    <w:rsid w:val="001D3108"/>
    <w:rsid w:val="001D5346"/>
    <w:rsid w:val="001D74B2"/>
    <w:rsid w:val="001E1333"/>
    <w:rsid w:val="001E229F"/>
    <w:rsid w:val="001E2A3F"/>
    <w:rsid w:val="001E4BDE"/>
    <w:rsid w:val="001E4D7F"/>
    <w:rsid w:val="001E5378"/>
    <w:rsid w:val="001E70A9"/>
    <w:rsid w:val="001E723B"/>
    <w:rsid w:val="001F3979"/>
    <w:rsid w:val="001F43E8"/>
    <w:rsid w:val="001F5161"/>
    <w:rsid w:val="001F5E5E"/>
    <w:rsid w:val="00200FC7"/>
    <w:rsid w:val="00202E23"/>
    <w:rsid w:val="00207B89"/>
    <w:rsid w:val="00211D36"/>
    <w:rsid w:val="00213E56"/>
    <w:rsid w:val="00216407"/>
    <w:rsid w:val="0021658C"/>
    <w:rsid w:val="002174FB"/>
    <w:rsid w:val="00222651"/>
    <w:rsid w:val="00224CC8"/>
    <w:rsid w:val="00227759"/>
    <w:rsid w:val="0022776C"/>
    <w:rsid w:val="0023281E"/>
    <w:rsid w:val="00233294"/>
    <w:rsid w:val="00233BED"/>
    <w:rsid w:val="0023423B"/>
    <w:rsid w:val="00237F45"/>
    <w:rsid w:val="0024490D"/>
    <w:rsid w:val="00245D01"/>
    <w:rsid w:val="002468E6"/>
    <w:rsid w:val="00251DB3"/>
    <w:rsid w:val="00260047"/>
    <w:rsid w:val="00262347"/>
    <w:rsid w:val="00262607"/>
    <w:rsid w:val="00265BC6"/>
    <w:rsid w:val="002668AC"/>
    <w:rsid w:val="0027076C"/>
    <w:rsid w:val="00271E04"/>
    <w:rsid w:val="002771B7"/>
    <w:rsid w:val="002827C8"/>
    <w:rsid w:val="00282C2F"/>
    <w:rsid w:val="0028424C"/>
    <w:rsid w:val="0028475D"/>
    <w:rsid w:val="00285A4C"/>
    <w:rsid w:val="00285D41"/>
    <w:rsid w:val="00287CCA"/>
    <w:rsid w:val="00290652"/>
    <w:rsid w:val="00291A2A"/>
    <w:rsid w:val="00291FDB"/>
    <w:rsid w:val="00293AA5"/>
    <w:rsid w:val="00293C37"/>
    <w:rsid w:val="00296254"/>
    <w:rsid w:val="00297D3E"/>
    <w:rsid w:val="002A3AD9"/>
    <w:rsid w:val="002A4C57"/>
    <w:rsid w:val="002A68D6"/>
    <w:rsid w:val="002B49D4"/>
    <w:rsid w:val="002B7630"/>
    <w:rsid w:val="002C1EA7"/>
    <w:rsid w:val="002C3024"/>
    <w:rsid w:val="002C4B21"/>
    <w:rsid w:val="002C7088"/>
    <w:rsid w:val="002C7449"/>
    <w:rsid w:val="002D0F0E"/>
    <w:rsid w:val="002D4DD9"/>
    <w:rsid w:val="002D539A"/>
    <w:rsid w:val="002E0B81"/>
    <w:rsid w:val="002E103B"/>
    <w:rsid w:val="002E1F5A"/>
    <w:rsid w:val="002E2497"/>
    <w:rsid w:val="002E28A5"/>
    <w:rsid w:val="002E2A63"/>
    <w:rsid w:val="002E38C9"/>
    <w:rsid w:val="002E57CF"/>
    <w:rsid w:val="002E6423"/>
    <w:rsid w:val="002F12B1"/>
    <w:rsid w:val="002F2FED"/>
    <w:rsid w:val="002F651F"/>
    <w:rsid w:val="002F7006"/>
    <w:rsid w:val="003004C9"/>
    <w:rsid w:val="0030222B"/>
    <w:rsid w:val="00302889"/>
    <w:rsid w:val="003044CC"/>
    <w:rsid w:val="00305CB4"/>
    <w:rsid w:val="00307769"/>
    <w:rsid w:val="00307771"/>
    <w:rsid w:val="003125C0"/>
    <w:rsid w:val="003129DD"/>
    <w:rsid w:val="003145EC"/>
    <w:rsid w:val="00324E46"/>
    <w:rsid w:val="003252A3"/>
    <w:rsid w:val="00325524"/>
    <w:rsid w:val="00325E46"/>
    <w:rsid w:val="00327308"/>
    <w:rsid w:val="00327337"/>
    <w:rsid w:val="00327B7A"/>
    <w:rsid w:val="00327FC1"/>
    <w:rsid w:val="00331E42"/>
    <w:rsid w:val="003333A4"/>
    <w:rsid w:val="00334D1D"/>
    <w:rsid w:val="0034257F"/>
    <w:rsid w:val="00344892"/>
    <w:rsid w:val="00344895"/>
    <w:rsid w:val="003473D9"/>
    <w:rsid w:val="00351FB9"/>
    <w:rsid w:val="00353D1B"/>
    <w:rsid w:val="00353F61"/>
    <w:rsid w:val="00354851"/>
    <w:rsid w:val="00362DD7"/>
    <w:rsid w:val="003718B0"/>
    <w:rsid w:val="00371FC7"/>
    <w:rsid w:val="003731C9"/>
    <w:rsid w:val="003755FB"/>
    <w:rsid w:val="00381DB7"/>
    <w:rsid w:val="00382C80"/>
    <w:rsid w:val="00382CA5"/>
    <w:rsid w:val="00383A75"/>
    <w:rsid w:val="003844E7"/>
    <w:rsid w:val="00384A9F"/>
    <w:rsid w:val="00386ED8"/>
    <w:rsid w:val="00387508"/>
    <w:rsid w:val="00391D09"/>
    <w:rsid w:val="00395BC6"/>
    <w:rsid w:val="00397844"/>
    <w:rsid w:val="003A21FB"/>
    <w:rsid w:val="003A7D82"/>
    <w:rsid w:val="003B3859"/>
    <w:rsid w:val="003B65A9"/>
    <w:rsid w:val="003C0327"/>
    <w:rsid w:val="003C1C17"/>
    <w:rsid w:val="003C239D"/>
    <w:rsid w:val="003C25A2"/>
    <w:rsid w:val="003C2906"/>
    <w:rsid w:val="003C2CCC"/>
    <w:rsid w:val="003C7249"/>
    <w:rsid w:val="003D1057"/>
    <w:rsid w:val="003D42B6"/>
    <w:rsid w:val="003D5299"/>
    <w:rsid w:val="003D6B91"/>
    <w:rsid w:val="003E068C"/>
    <w:rsid w:val="003E2BD4"/>
    <w:rsid w:val="003E4663"/>
    <w:rsid w:val="003F05EC"/>
    <w:rsid w:val="003F21EC"/>
    <w:rsid w:val="003F24F9"/>
    <w:rsid w:val="003F2BA3"/>
    <w:rsid w:val="003F3037"/>
    <w:rsid w:val="003F47A1"/>
    <w:rsid w:val="003F5773"/>
    <w:rsid w:val="004015A4"/>
    <w:rsid w:val="004016E6"/>
    <w:rsid w:val="004018F3"/>
    <w:rsid w:val="00402A71"/>
    <w:rsid w:val="00403D41"/>
    <w:rsid w:val="00404436"/>
    <w:rsid w:val="00406029"/>
    <w:rsid w:val="004118BA"/>
    <w:rsid w:val="004133E9"/>
    <w:rsid w:val="00414CC6"/>
    <w:rsid w:val="004160CA"/>
    <w:rsid w:val="00416495"/>
    <w:rsid w:val="00417103"/>
    <w:rsid w:val="0042173A"/>
    <w:rsid w:val="00423E7E"/>
    <w:rsid w:val="004241B9"/>
    <w:rsid w:val="00425CFE"/>
    <w:rsid w:val="00427086"/>
    <w:rsid w:val="004272B5"/>
    <w:rsid w:val="00431CED"/>
    <w:rsid w:val="004331BB"/>
    <w:rsid w:val="004342C5"/>
    <w:rsid w:val="00436143"/>
    <w:rsid w:val="00444503"/>
    <w:rsid w:val="0044697F"/>
    <w:rsid w:val="00446E4B"/>
    <w:rsid w:val="00447F85"/>
    <w:rsid w:val="00455817"/>
    <w:rsid w:val="0046043E"/>
    <w:rsid w:val="00463492"/>
    <w:rsid w:val="0046500B"/>
    <w:rsid w:val="004676CD"/>
    <w:rsid w:val="00473CD2"/>
    <w:rsid w:val="00477EC1"/>
    <w:rsid w:val="004801DB"/>
    <w:rsid w:val="0048366C"/>
    <w:rsid w:val="00484B5F"/>
    <w:rsid w:val="00485769"/>
    <w:rsid w:val="00485E3C"/>
    <w:rsid w:val="004862D7"/>
    <w:rsid w:val="0049388A"/>
    <w:rsid w:val="00494972"/>
    <w:rsid w:val="00494DE1"/>
    <w:rsid w:val="0049769B"/>
    <w:rsid w:val="004A2D3B"/>
    <w:rsid w:val="004A2F09"/>
    <w:rsid w:val="004A658F"/>
    <w:rsid w:val="004B2999"/>
    <w:rsid w:val="004B2DA4"/>
    <w:rsid w:val="004B4403"/>
    <w:rsid w:val="004B5FDF"/>
    <w:rsid w:val="004B6CEC"/>
    <w:rsid w:val="004B74D6"/>
    <w:rsid w:val="004C223E"/>
    <w:rsid w:val="004C3862"/>
    <w:rsid w:val="004C4CBF"/>
    <w:rsid w:val="004C7B7D"/>
    <w:rsid w:val="004D19DD"/>
    <w:rsid w:val="004D4F3F"/>
    <w:rsid w:val="004D65B1"/>
    <w:rsid w:val="004E133B"/>
    <w:rsid w:val="004E207C"/>
    <w:rsid w:val="004F0028"/>
    <w:rsid w:val="004F01EC"/>
    <w:rsid w:val="004F20E5"/>
    <w:rsid w:val="004F2FFC"/>
    <w:rsid w:val="004F6278"/>
    <w:rsid w:val="004F6B61"/>
    <w:rsid w:val="004F760C"/>
    <w:rsid w:val="004F7698"/>
    <w:rsid w:val="00500D8A"/>
    <w:rsid w:val="00501DCC"/>
    <w:rsid w:val="00502966"/>
    <w:rsid w:val="005034F0"/>
    <w:rsid w:val="005037A8"/>
    <w:rsid w:val="0050629E"/>
    <w:rsid w:val="00507AAA"/>
    <w:rsid w:val="00510316"/>
    <w:rsid w:val="00512EE7"/>
    <w:rsid w:val="005134CE"/>
    <w:rsid w:val="005167DE"/>
    <w:rsid w:val="005212B5"/>
    <w:rsid w:val="005234D3"/>
    <w:rsid w:val="00524D61"/>
    <w:rsid w:val="00524D93"/>
    <w:rsid w:val="0053062B"/>
    <w:rsid w:val="0053240D"/>
    <w:rsid w:val="00536FED"/>
    <w:rsid w:val="0054036A"/>
    <w:rsid w:val="00541E49"/>
    <w:rsid w:val="00545209"/>
    <w:rsid w:val="005462B9"/>
    <w:rsid w:val="00546DF7"/>
    <w:rsid w:val="00547543"/>
    <w:rsid w:val="005479F1"/>
    <w:rsid w:val="00551486"/>
    <w:rsid w:val="005519B0"/>
    <w:rsid w:val="00555024"/>
    <w:rsid w:val="00555C10"/>
    <w:rsid w:val="00556EE5"/>
    <w:rsid w:val="00562328"/>
    <w:rsid w:val="00566AAE"/>
    <w:rsid w:val="00567BE6"/>
    <w:rsid w:val="00570C30"/>
    <w:rsid w:val="00571061"/>
    <w:rsid w:val="0058017E"/>
    <w:rsid w:val="005821DC"/>
    <w:rsid w:val="005831E7"/>
    <w:rsid w:val="00591884"/>
    <w:rsid w:val="00591F80"/>
    <w:rsid w:val="00592133"/>
    <w:rsid w:val="00594491"/>
    <w:rsid w:val="00595A0E"/>
    <w:rsid w:val="005978A5"/>
    <w:rsid w:val="005A02D2"/>
    <w:rsid w:val="005A13E7"/>
    <w:rsid w:val="005A1ADE"/>
    <w:rsid w:val="005A1F86"/>
    <w:rsid w:val="005A4184"/>
    <w:rsid w:val="005A641F"/>
    <w:rsid w:val="005A6969"/>
    <w:rsid w:val="005B3705"/>
    <w:rsid w:val="005B4FC8"/>
    <w:rsid w:val="005B5E2A"/>
    <w:rsid w:val="005B6AED"/>
    <w:rsid w:val="005C035C"/>
    <w:rsid w:val="005C0E58"/>
    <w:rsid w:val="005C41C5"/>
    <w:rsid w:val="005C70A5"/>
    <w:rsid w:val="005C7B5E"/>
    <w:rsid w:val="005D58C2"/>
    <w:rsid w:val="005E2775"/>
    <w:rsid w:val="005E34B6"/>
    <w:rsid w:val="005E3637"/>
    <w:rsid w:val="005E479F"/>
    <w:rsid w:val="005E5481"/>
    <w:rsid w:val="005E7224"/>
    <w:rsid w:val="005E77E5"/>
    <w:rsid w:val="005F11F2"/>
    <w:rsid w:val="005F2110"/>
    <w:rsid w:val="005F2D3B"/>
    <w:rsid w:val="005F53C6"/>
    <w:rsid w:val="00600C9F"/>
    <w:rsid w:val="00600E4A"/>
    <w:rsid w:val="00600ED2"/>
    <w:rsid w:val="00602121"/>
    <w:rsid w:val="00602A7C"/>
    <w:rsid w:val="0060561D"/>
    <w:rsid w:val="00605C29"/>
    <w:rsid w:val="0060691C"/>
    <w:rsid w:val="00606BA6"/>
    <w:rsid w:val="00606C6D"/>
    <w:rsid w:val="00606D77"/>
    <w:rsid w:val="0060703F"/>
    <w:rsid w:val="00611785"/>
    <w:rsid w:val="0061460C"/>
    <w:rsid w:val="0061619B"/>
    <w:rsid w:val="00620F09"/>
    <w:rsid w:val="0062611C"/>
    <w:rsid w:val="00627054"/>
    <w:rsid w:val="00632221"/>
    <w:rsid w:val="00632573"/>
    <w:rsid w:val="00640821"/>
    <w:rsid w:val="00641E50"/>
    <w:rsid w:val="006465C0"/>
    <w:rsid w:val="00647AE2"/>
    <w:rsid w:val="00653010"/>
    <w:rsid w:val="006547BE"/>
    <w:rsid w:val="00667143"/>
    <w:rsid w:val="00671227"/>
    <w:rsid w:val="00671AE9"/>
    <w:rsid w:val="00671EB8"/>
    <w:rsid w:val="00673494"/>
    <w:rsid w:val="00677744"/>
    <w:rsid w:val="00683C35"/>
    <w:rsid w:val="00684BEA"/>
    <w:rsid w:val="00685800"/>
    <w:rsid w:val="00686B45"/>
    <w:rsid w:val="006870C7"/>
    <w:rsid w:val="006940F5"/>
    <w:rsid w:val="0069471E"/>
    <w:rsid w:val="006953DC"/>
    <w:rsid w:val="006A0766"/>
    <w:rsid w:val="006A3216"/>
    <w:rsid w:val="006A4154"/>
    <w:rsid w:val="006A47EE"/>
    <w:rsid w:val="006A56F6"/>
    <w:rsid w:val="006A6529"/>
    <w:rsid w:val="006A66E9"/>
    <w:rsid w:val="006A77BC"/>
    <w:rsid w:val="006A7976"/>
    <w:rsid w:val="006B12D1"/>
    <w:rsid w:val="006B1580"/>
    <w:rsid w:val="006C2EA6"/>
    <w:rsid w:val="006C37BF"/>
    <w:rsid w:val="006C41FB"/>
    <w:rsid w:val="006D1162"/>
    <w:rsid w:val="006D452F"/>
    <w:rsid w:val="006D55FE"/>
    <w:rsid w:val="006D6598"/>
    <w:rsid w:val="006D755F"/>
    <w:rsid w:val="006E018C"/>
    <w:rsid w:val="006E1465"/>
    <w:rsid w:val="006E44D3"/>
    <w:rsid w:val="006E7462"/>
    <w:rsid w:val="006F09BA"/>
    <w:rsid w:val="006F1F61"/>
    <w:rsid w:val="006F4CB1"/>
    <w:rsid w:val="006F52FD"/>
    <w:rsid w:val="00703C1B"/>
    <w:rsid w:val="00705386"/>
    <w:rsid w:val="00710B45"/>
    <w:rsid w:val="00713D67"/>
    <w:rsid w:val="00715B8E"/>
    <w:rsid w:val="00716F04"/>
    <w:rsid w:val="007222B2"/>
    <w:rsid w:val="00723904"/>
    <w:rsid w:val="00726033"/>
    <w:rsid w:val="00727900"/>
    <w:rsid w:val="007307D4"/>
    <w:rsid w:val="00730E61"/>
    <w:rsid w:val="007352A6"/>
    <w:rsid w:val="00736D0E"/>
    <w:rsid w:val="00737CCE"/>
    <w:rsid w:val="00741DD1"/>
    <w:rsid w:val="00741F35"/>
    <w:rsid w:val="00743F4A"/>
    <w:rsid w:val="00744458"/>
    <w:rsid w:val="00744526"/>
    <w:rsid w:val="00746347"/>
    <w:rsid w:val="00747671"/>
    <w:rsid w:val="00753219"/>
    <w:rsid w:val="00757ABE"/>
    <w:rsid w:val="00757AE5"/>
    <w:rsid w:val="00761014"/>
    <w:rsid w:val="00763D1B"/>
    <w:rsid w:val="00766A39"/>
    <w:rsid w:val="007718D4"/>
    <w:rsid w:val="00771E07"/>
    <w:rsid w:val="00773745"/>
    <w:rsid w:val="00775409"/>
    <w:rsid w:val="00775C98"/>
    <w:rsid w:val="0077721F"/>
    <w:rsid w:val="007779AA"/>
    <w:rsid w:val="00783325"/>
    <w:rsid w:val="00783D58"/>
    <w:rsid w:val="00784247"/>
    <w:rsid w:val="00784E86"/>
    <w:rsid w:val="00785990"/>
    <w:rsid w:val="0078654C"/>
    <w:rsid w:val="00791B9D"/>
    <w:rsid w:val="007928FA"/>
    <w:rsid w:val="00793D7F"/>
    <w:rsid w:val="00793E0E"/>
    <w:rsid w:val="0079466C"/>
    <w:rsid w:val="00797CEF"/>
    <w:rsid w:val="007A3513"/>
    <w:rsid w:val="007A68D9"/>
    <w:rsid w:val="007A7F7E"/>
    <w:rsid w:val="007B1057"/>
    <w:rsid w:val="007B2CD0"/>
    <w:rsid w:val="007B2FD7"/>
    <w:rsid w:val="007B32C0"/>
    <w:rsid w:val="007B3A61"/>
    <w:rsid w:val="007C0FBD"/>
    <w:rsid w:val="007C39E1"/>
    <w:rsid w:val="007C5B36"/>
    <w:rsid w:val="007C5D6D"/>
    <w:rsid w:val="007D6711"/>
    <w:rsid w:val="007D7D07"/>
    <w:rsid w:val="007E2566"/>
    <w:rsid w:val="007E36F5"/>
    <w:rsid w:val="007E4A5B"/>
    <w:rsid w:val="007E53C0"/>
    <w:rsid w:val="007E5DE5"/>
    <w:rsid w:val="007E735A"/>
    <w:rsid w:val="007E77C6"/>
    <w:rsid w:val="007F39AF"/>
    <w:rsid w:val="007F3F2C"/>
    <w:rsid w:val="008034C2"/>
    <w:rsid w:val="008107AD"/>
    <w:rsid w:val="00811DB9"/>
    <w:rsid w:val="00813AD8"/>
    <w:rsid w:val="0081434B"/>
    <w:rsid w:val="0082103E"/>
    <w:rsid w:val="00821239"/>
    <w:rsid w:val="008213BE"/>
    <w:rsid w:val="00822159"/>
    <w:rsid w:val="00825C55"/>
    <w:rsid w:val="00827396"/>
    <w:rsid w:val="00833324"/>
    <w:rsid w:val="00833DFC"/>
    <w:rsid w:val="00833F10"/>
    <w:rsid w:val="00835515"/>
    <w:rsid w:val="00837BD8"/>
    <w:rsid w:val="008417C3"/>
    <w:rsid w:val="00841D82"/>
    <w:rsid w:val="00842007"/>
    <w:rsid w:val="0084412E"/>
    <w:rsid w:val="00845030"/>
    <w:rsid w:val="008466B5"/>
    <w:rsid w:val="00850BD4"/>
    <w:rsid w:val="0085264A"/>
    <w:rsid w:val="008531F3"/>
    <w:rsid w:val="00855F93"/>
    <w:rsid w:val="00856509"/>
    <w:rsid w:val="00857FB5"/>
    <w:rsid w:val="00860919"/>
    <w:rsid w:val="00866223"/>
    <w:rsid w:val="00871C30"/>
    <w:rsid w:val="00873800"/>
    <w:rsid w:val="00877124"/>
    <w:rsid w:val="00877CBF"/>
    <w:rsid w:val="00881B7C"/>
    <w:rsid w:val="00883CD0"/>
    <w:rsid w:val="00885877"/>
    <w:rsid w:val="00887823"/>
    <w:rsid w:val="00890969"/>
    <w:rsid w:val="008911CD"/>
    <w:rsid w:val="00891EDB"/>
    <w:rsid w:val="0089502E"/>
    <w:rsid w:val="00895ACF"/>
    <w:rsid w:val="0089606E"/>
    <w:rsid w:val="008A207B"/>
    <w:rsid w:val="008A27FF"/>
    <w:rsid w:val="008A29F9"/>
    <w:rsid w:val="008A5EBC"/>
    <w:rsid w:val="008B7615"/>
    <w:rsid w:val="008C4A79"/>
    <w:rsid w:val="008C4D87"/>
    <w:rsid w:val="008C6A97"/>
    <w:rsid w:val="008C74B4"/>
    <w:rsid w:val="008D32A2"/>
    <w:rsid w:val="008D383C"/>
    <w:rsid w:val="008D3B48"/>
    <w:rsid w:val="008D572F"/>
    <w:rsid w:val="008D5C59"/>
    <w:rsid w:val="008D5ECB"/>
    <w:rsid w:val="008D7164"/>
    <w:rsid w:val="008D757D"/>
    <w:rsid w:val="008E02B9"/>
    <w:rsid w:val="008E291D"/>
    <w:rsid w:val="008E55E4"/>
    <w:rsid w:val="008F273A"/>
    <w:rsid w:val="008F2D92"/>
    <w:rsid w:val="008F383D"/>
    <w:rsid w:val="008F3BAD"/>
    <w:rsid w:val="008F6416"/>
    <w:rsid w:val="008F658B"/>
    <w:rsid w:val="0090093C"/>
    <w:rsid w:val="0090245F"/>
    <w:rsid w:val="009032EB"/>
    <w:rsid w:val="009040B5"/>
    <w:rsid w:val="00905279"/>
    <w:rsid w:val="00905731"/>
    <w:rsid w:val="00905A6D"/>
    <w:rsid w:val="00906218"/>
    <w:rsid w:val="00906789"/>
    <w:rsid w:val="00906C74"/>
    <w:rsid w:val="00911D3B"/>
    <w:rsid w:val="0091212F"/>
    <w:rsid w:val="0091300C"/>
    <w:rsid w:val="00913467"/>
    <w:rsid w:val="009148EE"/>
    <w:rsid w:val="00914948"/>
    <w:rsid w:val="00915523"/>
    <w:rsid w:val="009156A5"/>
    <w:rsid w:val="00921519"/>
    <w:rsid w:val="0092152B"/>
    <w:rsid w:val="00921877"/>
    <w:rsid w:val="009218F3"/>
    <w:rsid w:val="00921FB3"/>
    <w:rsid w:val="00924FB4"/>
    <w:rsid w:val="009277FD"/>
    <w:rsid w:val="00932293"/>
    <w:rsid w:val="009335A4"/>
    <w:rsid w:val="0093597C"/>
    <w:rsid w:val="0094015B"/>
    <w:rsid w:val="009447CE"/>
    <w:rsid w:val="009459D0"/>
    <w:rsid w:val="009527CC"/>
    <w:rsid w:val="009549C8"/>
    <w:rsid w:val="00956A3B"/>
    <w:rsid w:val="00961328"/>
    <w:rsid w:val="00961599"/>
    <w:rsid w:val="00964E22"/>
    <w:rsid w:val="00965A80"/>
    <w:rsid w:val="00965C1A"/>
    <w:rsid w:val="00966555"/>
    <w:rsid w:val="00970C64"/>
    <w:rsid w:val="009711CB"/>
    <w:rsid w:val="0097373E"/>
    <w:rsid w:val="009761CC"/>
    <w:rsid w:val="00976269"/>
    <w:rsid w:val="00980AB8"/>
    <w:rsid w:val="00980C2A"/>
    <w:rsid w:val="0098178E"/>
    <w:rsid w:val="009821AB"/>
    <w:rsid w:val="00983141"/>
    <w:rsid w:val="009852AC"/>
    <w:rsid w:val="009937DF"/>
    <w:rsid w:val="009938DC"/>
    <w:rsid w:val="00994FC7"/>
    <w:rsid w:val="009972E1"/>
    <w:rsid w:val="009A01D1"/>
    <w:rsid w:val="009A0B2B"/>
    <w:rsid w:val="009A2318"/>
    <w:rsid w:val="009A3C07"/>
    <w:rsid w:val="009A57D7"/>
    <w:rsid w:val="009A603D"/>
    <w:rsid w:val="009B0C2C"/>
    <w:rsid w:val="009B3FCB"/>
    <w:rsid w:val="009B62E2"/>
    <w:rsid w:val="009C15FB"/>
    <w:rsid w:val="009C62A0"/>
    <w:rsid w:val="009C6858"/>
    <w:rsid w:val="009C780E"/>
    <w:rsid w:val="009D3F72"/>
    <w:rsid w:val="009D710C"/>
    <w:rsid w:val="009E04E5"/>
    <w:rsid w:val="009E3981"/>
    <w:rsid w:val="009E557C"/>
    <w:rsid w:val="009F2276"/>
    <w:rsid w:val="009F388C"/>
    <w:rsid w:val="009F69A2"/>
    <w:rsid w:val="00A017B7"/>
    <w:rsid w:val="00A02422"/>
    <w:rsid w:val="00A03799"/>
    <w:rsid w:val="00A045D7"/>
    <w:rsid w:val="00A05845"/>
    <w:rsid w:val="00A06CA7"/>
    <w:rsid w:val="00A06E0D"/>
    <w:rsid w:val="00A10FAE"/>
    <w:rsid w:val="00A12885"/>
    <w:rsid w:val="00A14852"/>
    <w:rsid w:val="00A1485C"/>
    <w:rsid w:val="00A20245"/>
    <w:rsid w:val="00A257E4"/>
    <w:rsid w:val="00A2604B"/>
    <w:rsid w:val="00A3006D"/>
    <w:rsid w:val="00A3060D"/>
    <w:rsid w:val="00A34588"/>
    <w:rsid w:val="00A34C63"/>
    <w:rsid w:val="00A3541D"/>
    <w:rsid w:val="00A371EE"/>
    <w:rsid w:val="00A40C0D"/>
    <w:rsid w:val="00A4248E"/>
    <w:rsid w:val="00A4575B"/>
    <w:rsid w:val="00A46D5D"/>
    <w:rsid w:val="00A47097"/>
    <w:rsid w:val="00A5029F"/>
    <w:rsid w:val="00A513C5"/>
    <w:rsid w:val="00A513FC"/>
    <w:rsid w:val="00A525FE"/>
    <w:rsid w:val="00A532C1"/>
    <w:rsid w:val="00A5390D"/>
    <w:rsid w:val="00A573E0"/>
    <w:rsid w:val="00A577EA"/>
    <w:rsid w:val="00A6571F"/>
    <w:rsid w:val="00A77A6B"/>
    <w:rsid w:val="00A8067F"/>
    <w:rsid w:val="00A8107A"/>
    <w:rsid w:val="00A8172D"/>
    <w:rsid w:val="00A8199F"/>
    <w:rsid w:val="00A81B7C"/>
    <w:rsid w:val="00A835DA"/>
    <w:rsid w:val="00A843E2"/>
    <w:rsid w:val="00A84A39"/>
    <w:rsid w:val="00A859FA"/>
    <w:rsid w:val="00A87BCF"/>
    <w:rsid w:val="00A92712"/>
    <w:rsid w:val="00A93709"/>
    <w:rsid w:val="00A958D1"/>
    <w:rsid w:val="00A96F1F"/>
    <w:rsid w:val="00A979CC"/>
    <w:rsid w:val="00AA1272"/>
    <w:rsid w:val="00AA1959"/>
    <w:rsid w:val="00AA2646"/>
    <w:rsid w:val="00AA2D49"/>
    <w:rsid w:val="00AA7DB3"/>
    <w:rsid w:val="00AB0C28"/>
    <w:rsid w:val="00AB2561"/>
    <w:rsid w:val="00AB2AA2"/>
    <w:rsid w:val="00AB4E4D"/>
    <w:rsid w:val="00AB5C29"/>
    <w:rsid w:val="00AB5C4F"/>
    <w:rsid w:val="00AB5C71"/>
    <w:rsid w:val="00AB61AA"/>
    <w:rsid w:val="00AB6865"/>
    <w:rsid w:val="00AB78F9"/>
    <w:rsid w:val="00AB7A19"/>
    <w:rsid w:val="00AC29A3"/>
    <w:rsid w:val="00AC30EA"/>
    <w:rsid w:val="00AC3592"/>
    <w:rsid w:val="00AC3B5A"/>
    <w:rsid w:val="00AC44CE"/>
    <w:rsid w:val="00AC4524"/>
    <w:rsid w:val="00AC66DD"/>
    <w:rsid w:val="00AD0A4D"/>
    <w:rsid w:val="00AD11AD"/>
    <w:rsid w:val="00AD146D"/>
    <w:rsid w:val="00AD4462"/>
    <w:rsid w:val="00AE0426"/>
    <w:rsid w:val="00AE0819"/>
    <w:rsid w:val="00AE4FAA"/>
    <w:rsid w:val="00AE5CAF"/>
    <w:rsid w:val="00AE6D45"/>
    <w:rsid w:val="00AE72C8"/>
    <w:rsid w:val="00AE7C39"/>
    <w:rsid w:val="00AF04CE"/>
    <w:rsid w:val="00AF2007"/>
    <w:rsid w:val="00AF3B15"/>
    <w:rsid w:val="00AF5AC0"/>
    <w:rsid w:val="00AF63F2"/>
    <w:rsid w:val="00AF7DE1"/>
    <w:rsid w:val="00AF7E00"/>
    <w:rsid w:val="00B01881"/>
    <w:rsid w:val="00B020F1"/>
    <w:rsid w:val="00B03C87"/>
    <w:rsid w:val="00B04BF9"/>
    <w:rsid w:val="00B061DF"/>
    <w:rsid w:val="00B06D46"/>
    <w:rsid w:val="00B10890"/>
    <w:rsid w:val="00B12E17"/>
    <w:rsid w:val="00B13C28"/>
    <w:rsid w:val="00B149AF"/>
    <w:rsid w:val="00B168E5"/>
    <w:rsid w:val="00B16B46"/>
    <w:rsid w:val="00B214C5"/>
    <w:rsid w:val="00B236F5"/>
    <w:rsid w:val="00B23E5A"/>
    <w:rsid w:val="00B35C21"/>
    <w:rsid w:val="00B36918"/>
    <w:rsid w:val="00B40765"/>
    <w:rsid w:val="00B40FA7"/>
    <w:rsid w:val="00B41BA8"/>
    <w:rsid w:val="00B41E9E"/>
    <w:rsid w:val="00B42060"/>
    <w:rsid w:val="00B4295D"/>
    <w:rsid w:val="00B42D5A"/>
    <w:rsid w:val="00B46780"/>
    <w:rsid w:val="00B477AB"/>
    <w:rsid w:val="00B50A6F"/>
    <w:rsid w:val="00B51DB2"/>
    <w:rsid w:val="00B53A00"/>
    <w:rsid w:val="00B53A08"/>
    <w:rsid w:val="00B53AC8"/>
    <w:rsid w:val="00B544C6"/>
    <w:rsid w:val="00B5588E"/>
    <w:rsid w:val="00B55A3E"/>
    <w:rsid w:val="00B566BD"/>
    <w:rsid w:val="00B6311B"/>
    <w:rsid w:val="00B63EF2"/>
    <w:rsid w:val="00B6433C"/>
    <w:rsid w:val="00B65959"/>
    <w:rsid w:val="00B709F7"/>
    <w:rsid w:val="00B71ABB"/>
    <w:rsid w:val="00B72F57"/>
    <w:rsid w:val="00B764B6"/>
    <w:rsid w:val="00B806EE"/>
    <w:rsid w:val="00B81A4E"/>
    <w:rsid w:val="00B81B5B"/>
    <w:rsid w:val="00B82EE4"/>
    <w:rsid w:val="00B82FB9"/>
    <w:rsid w:val="00B8448D"/>
    <w:rsid w:val="00B84F64"/>
    <w:rsid w:val="00B85BAD"/>
    <w:rsid w:val="00BA09F0"/>
    <w:rsid w:val="00BA0D0D"/>
    <w:rsid w:val="00BA0F0D"/>
    <w:rsid w:val="00BA1025"/>
    <w:rsid w:val="00BA54BD"/>
    <w:rsid w:val="00BA60D5"/>
    <w:rsid w:val="00BA69ED"/>
    <w:rsid w:val="00BB1812"/>
    <w:rsid w:val="00BB3EBD"/>
    <w:rsid w:val="00BB524E"/>
    <w:rsid w:val="00BC0DE6"/>
    <w:rsid w:val="00BC18C6"/>
    <w:rsid w:val="00BC1DC5"/>
    <w:rsid w:val="00BC1F01"/>
    <w:rsid w:val="00BC2675"/>
    <w:rsid w:val="00BC7139"/>
    <w:rsid w:val="00BD1ACE"/>
    <w:rsid w:val="00BD2FCE"/>
    <w:rsid w:val="00BD41B4"/>
    <w:rsid w:val="00BD6FEF"/>
    <w:rsid w:val="00BD7842"/>
    <w:rsid w:val="00BE2F6B"/>
    <w:rsid w:val="00BE3CCB"/>
    <w:rsid w:val="00BE49D1"/>
    <w:rsid w:val="00BF0E20"/>
    <w:rsid w:val="00BF1EF4"/>
    <w:rsid w:val="00BF2628"/>
    <w:rsid w:val="00BF4402"/>
    <w:rsid w:val="00BF718D"/>
    <w:rsid w:val="00C01EAD"/>
    <w:rsid w:val="00C02390"/>
    <w:rsid w:val="00C0592D"/>
    <w:rsid w:val="00C05946"/>
    <w:rsid w:val="00C05F71"/>
    <w:rsid w:val="00C062D6"/>
    <w:rsid w:val="00C10479"/>
    <w:rsid w:val="00C15304"/>
    <w:rsid w:val="00C200F9"/>
    <w:rsid w:val="00C23A5E"/>
    <w:rsid w:val="00C27148"/>
    <w:rsid w:val="00C3117A"/>
    <w:rsid w:val="00C3172D"/>
    <w:rsid w:val="00C36D2A"/>
    <w:rsid w:val="00C42720"/>
    <w:rsid w:val="00C42D76"/>
    <w:rsid w:val="00C43419"/>
    <w:rsid w:val="00C473B5"/>
    <w:rsid w:val="00C51950"/>
    <w:rsid w:val="00C5467A"/>
    <w:rsid w:val="00C54AFB"/>
    <w:rsid w:val="00C55A29"/>
    <w:rsid w:val="00C56F55"/>
    <w:rsid w:val="00C61530"/>
    <w:rsid w:val="00C6617F"/>
    <w:rsid w:val="00C67071"/>
    <w:rsid w:val="00C722DF"/>
    <w:rsid w:val="00C72576"/>
    <w:rsid w:val="00C72C47"/>
    <w:rsid w:val="00C73009"/>
    <w:rsid w:val="00C73343"/>
    <w:rsid w:val="00C7473B"/>
    <w:rsid w:val="00C753DE"/>
    <w:rsid w:val="00C80A20"/>
    <w:rsid w:val="00C82819"/>
    <w:rsid w:val="00C832C8"/>
    <w:rsid w:val="00C85F46"/>
    <w:rsid w:val="00C8737F"/>
    <w:rsid w:val="00C877C7"/>
    <w:rsid w:val="00C91DDC"/>
    <w:rsid w:val="00C92CE4"/>
    <w:rsid w:val="00C9470F"/>
    <w:rsid w:val="00C95B58"/>
    <w:rsid w:val="00C9675E"/>
    <w:rsid w:val="00CA0EE6"/>
    <w:rsid w:val="00CA1294"/>
    <w:rsid w:val="00CA343D"/>
    <w:rsid w:val="00CA38CB"/>
    <w:rsid w:val="00CA5B93"/>
    <w:rsid w:val="00CB34FD"/>
    <w:rsid w:val="00CC5019"/>
    <w:rsid w:val="00CC6D1B"/>
    <w:rsid w:val="00CC7976"/>
    <w:rsid w:val="00CC7C72"/>
    <w:rsid w:val="00CD16F1"/>
    <w:rsid w:val="00CD3985"/>
    <w:rsid w:val="00CD5D0B"/>
    <w:rsid w:val="00CE0E9C"/>
    <w:rsid w:val="00CE2D1A"/>
    <w:rsid w:val="00CE602B"/>
    <w:rsid w:val="00CE6129"/>
    <w:rsid w:val="00CF2C21"/>
    <w:rsid w:val="00CF7806"/>
    <w:rsid w:val="00D058EA"/>
    <w:rsid w:val="00D05E54"/>
    <w:rsid w:val="00D05EFD"/>
    <w:rsid w:val="00D12879"/>
    <w:rsid w:val="00D12A79"/>
    <w:rsid w:val="00D141AD"/>
    <w:rsid w:val="00D147AE"/>
    <w:rsid w:val="00D16C86"/>
    <w:rsid w:val="00D20284"/>
    <w:rsid w:val="00D21EC1"/>
    <w:rsid w:val="00D225BE"/>
    <w:rsid w:val="00D232B2"/>
    <w:rsid w:val="00D239E6"/>
    <w:rsid w:val="00D253D2"/>
    <w:rsid w:val="00D273A2"/>
    <w:rsid w:val="00D273C8"/>
    <w:rsid w:val="00D31B8F"/>
    <w:rsid w:val="00D31EFF"/>
    <w:rsid w:val="00D33FEC"/>
    <w:rsid w:val="00D408DF"/>
    <w:rsid w:val="00D43211"/>
    <w:rsid w:val="00D43EE7"/>
    <w:rsid w:val="00D4471B"/>
    <w:rsid w:val="00D478D6"/>
    <w:rsid w:val="00D50079"/>
    <w:rsid w:val="00D50B91"/>
    <w:rsid w:val="00D53A4C"/>
    <w:rsid w:val="00D57D52"/>
    <w:rsid w:val="00D6067B"/>
    <w:rsid w:val="00D61D56"/>
    <w:rsid w:val="00D628EA"/>
    <w:rsid w:val="00D66E69"/>
    <w:rsid w:val="00D67794"/>
    <w:rsid w:val="00D7014A"/>
    <w:rsid w:val="00D70FB6"/>
    <w:rsid w:val="00D71314"/>
    <w:rsid w:val="00D73D87"/>
    <w:rsid w:val="00D76195"/>
    <w:rsid w:val="00D76889"/>
    <w:rsid w:val="00D80035"/>
    <w:rsid w:val="00D82077"/>
    <w:rsid w:val="00D84DC0"/>
    <w:rsid w:val="00D856F4"/>
    <w:rsid w:val="00D8714A"/>
    <w:rsid w:val="00D931C6"/>
    <w:rsid w:val="00D940AB"/>
    <w:rsid w:val="00D956A2"/>
    <w:rsid w:val="00D97C7D"/>
    <w:rsid w:val="00DA3BE7"/>
    <w:rsid w:val="00DA519E"/>
    <w:rsid w:val="00DB38E7"/>
    <w:rsid w:val="00DB4A7C"/>
    <w:rsid w:val="00DB5270"/>
    <w:rsid w:val="00DB6009"/>
    <w:rsid w:val="00DC0847"/>
    <w:rsid w:val="00DC0EC3"/>
    <w:rsid w:val="00DC0ED0"/>
    <w:rsid w:val="00DD028F"/>
    <w:rsid w:val="00DD0598"/>
    <w:rsid w:val="00DD0AFE"/>
    <w:rsid w:val="00DD6DC9"/>
    <w:rsid w:val="00DE05CD"/>
    <w:rsid w:val="00DF07B1"/>
    <w:rsid w:val="00DF133A"/>
    <w:rsid w:val="00DF1DC7"/>
    <w:rsid w:val="00DF20D5"/>
    <w:rsid w:val="00DF22BF"/>
    <w:rsid w:val="00DF6925"/>
    <w:rsid w:val="00DF7663"/>
    <w:rsid w:val="00E01B04"/>
    <w:rsid w:val="00E01FDE"/>
    <w:rsid w:val="00E03495"/>
    <w:rsid w:val="00E0381C"/>
    <w:rsid w:val="00E04280"/>
    <w:rsid w:val="00E044D8"/>
    <w:rsid w:val="00E05BAE"/>
    <w:rsid w:val="00E0652C"/>
    <w:rsid w:val="00E0784E"/>
    <w:rsid w:val="00E07CB0"/>
    <w:rsid w:val="00E12927"/>
    <w:rsid w:val="00E14E0C"/>
    <w:rsid w:val="00E150C0"/>
    <w:rsid w:val="00E206E3"/>
    <w:rsid w:val="00E21D6B"/>
    <w:rsid w:val="00E22157"/>
    <w:rsid w:val="00E221D3"/>
    <w:rsid w:val="00E240F9"/>
    <w:rsid w:val="00E24CD3"/>
    <w:rsid w:val="00E24EE0"/>
    <w:rsid w:val="00E2753E"/>
    <w:rsid w:val="00E30B34"/>
    <w:rsid w:val="00E30E75"/>
    <w:rsid w:val="00E34113"/>
    <w:rsid w:val="00E34BB4"/>
    <w:rsid w:val="00E3681F"/>
    <w:rsid w:val="00E40C30"/>
    <w:rsid w:val="00E41300"/>
    <w:rsid w:val="00E41FFB"/>
    <w:rsid w:val="00E43E22"/>
    <w:rsid w:val="00E44CA6"/>
    <w:rsid w:val="00E458C9"/>
    <w:rsid w:val="00E46254"/>
    <w:rsid w:val="00E469C5"/>
    <w:rsid w:val="00E5141E"/>
    <w:rsid w:val="00E51B95"/>
    <w:rsid w:val="00E52215"/>
    <w:rsid w:val="00E52857"/>
    <w:rsid w:val="00E53E04"/>
    <w:rsid w:val="00E54E1E"/>
    <w:rsid w:val="00E554AC"/>
    <w:rsid w:val="00E56C23"/>
    <w:rsid w:val="00E625C6"/>
    <w:rsid w:val="00E62A04"/>
    <w:rsid w:val="00E62EF0"/>
    <w:rsid w:val="00E636FF"/>
    <w:rsid w:val="00E67FC8"/>
    <w:rsid w:val="00E71EB7"/>
    <w:rsid w:val="00E71EDC"/>
    <w:rsid w:val="00E745F4"/>
    <w:rsid w:val="00E76130"/>
    <w:rsid w:val="00E77187"/>
    <w:rsid w:val="00E8139F"/>
    <w:rsid w:val="00E87202"/>
    <w:rsid w:val="00E90FE2"/>
    <w:rsid w:val="00E9242E"/>
    <w:rsid w:val="00E94FD6"/>
    <w:rsid w:val="00E96D00"/>
    <w:rsid w:val="00EA01E5"/>
    <w:rsid w:val="00EA2176"/>
    <w:rsid w:val="00EA3796"/>
    <w:rsid w:val="00EA41E9"/>
    <w:rsid w:val="00EA4286"/>
    <w:rsid w:val="00EA5290"/>
    <w:rsid w:val="00EA710A"/>
    <w:rsid w:val="00EB09D4"/>
    <w:rsid w:val="00EB263F"/>
    <w:rsid w:val="00EB2E8E"/>
    <w:rsid w:val="00EB5616"/>
    <w:rsid w:val="00EC06BA"/>
    <w:rsid w:val="00EC264C"/>
    <w:rsid w:val="00EC3693"/>
    <w:rsid w:val="00EC764A"/>
    <w:rsid w:val="00ED0B2A"/>
    <w:rsid w:val="00EE494D"/>
    <w:rsid w:val="00EE76BB"/>
    <w:rsid w:val="00EF0CBF"/>
    <w:rsid w:val="00EF1B2C"/>
    <w:rsid w:val="00EF3E43"/>
    <w:rsid w:val="00EF6C99"/>
    <w:rsid w:val="00EF71F4"/>
    <w:rsid w:val="00EF7836"/>
    <w:rsid w:val="00F0100E"/>
    <w:rsid w:val="00F01744"/>
    <w:rsid w:val="00F02948"/>
    <w:rsid w:val="00F030F6"/>
    <w:rsid w:val="00F03160"/>
    <w:rsid w:val="00F04600"/>
    <w:rsid w:val="00F117FA"/>
    <w:rsid w:val="00F14173"/>
    <w:rsid w:val="00F15222"/>
    <w:rsid w:val="00F152A5"/>
    <w:rsid w:val="00F22874"/>
    <w:rsid w:val="00F247C3"/>
    <w:rsid w:val="00F254F6"/>
    <w:rsid w:val="00F25A76"/>
    <w:rsid w:val="00F300FC"/>
    <w:rsid w:val="00F30E1F"/>
    <w:rsid w:val="00F33156"/>
    <w:rsid w:val="00F335A7"/>
    <w:rsid w:val="00F341DF"/>
    <w:rsid w:val="00F34709"/>
    <w:rsid w:val="00F34BC5"/>
    <w:rsid w:val="00F3585E"/>
    <w:rsid w:val="00F36FF9"/>
    <w:rsid w:val="00F37FB6"/>
    <w:rsid w:val="00F40ED0"/>
    <w:rsid w:val="00F415A0"/>
    <w:rsid w:val="00F42B67"/>
    <w:rsid w:val="00F43C86"/>
    <w:rsid w:val="00F440C8"/>
    <w:rsid w:val="00F47C7F"/>
    <w:rsid w:val="00F500D1"/>
    <w:rsid w:val="00F531B5"/>
    <w:rsid w:val="00F53682"/>
    <w:rsid w:val="00F54883"/>
    <w:rsid w:val="00F55FF5"/>
    <w:rsid w:val="00F56706"/>
    <w:rsid w:val="00F575B7"/>
    <w:rsid w:val="00F61113"/>
    <w:rsid w:val="00F613B1"/>
    <w:rsid w:val="00F61FDE"/>
    <w:rsid w:val="00F653B2"/>
    <w:rsid w:val="00F715D8"/>
    <w:rsid w:val="00F72928"/>
    <w:rsid w:val="00F72ABE"/>
    <w:rsid w:val="00F7513F"/>
    <w:rsid w:val="00F76BC1"/>
    <w:rsid w:val="00F77381"/>
    <w:rsid w:val="00F8003C"/>
    <w:rsid w:val="00F805BD"/>
    <w:rsid w:val="00F80ECE"/>
    <w:rsid w:val="00F82030"/>
    <w:rsid w:val="00F84068"/>
    <w:rsid w:val="00F85B38"/>
    <w:rsid w:val="00F866AA"/>
    <w:rsid w:val="00F86B1D"/>
    <w:rsid w:val="00F904EB"/>
    <w:rsid w:val="00F927F1"/>
    <w:rsid w:val="00F93050"/>
    <w:rsid w:val="00F93E25"/>
    <w:rsid w:val="00F941D5"/>
    <w:rsid w:val="00F94804"/>
    <w:rsid w:val="00F977C0"/>
    <w:rsid w:val="00FA3348"/>
    <w:rsid w:val="00FA5AA4"/>
    <w:rsid w:val="00FA5AE0"/>
    <w:rsid w:val="00FB45BB"/>
    <w:rsid w:val="00FB503F"/>
    <w:rsid w:val="00FB70B4"/>
    <w:rsid w:val="00FB7FD0"/>
    <w:rsid w:val="00FC2006"/>
    <w:rsid w:val="00FC38CB"/>
    <w:rsid w:val="00FC65C6"/>
    <w:rsid w:val="00FC6EBC"/>
    <w:rsid w:val="00FD0B6D"/>
    <w:rsid w:val="00FD1784"/>
    <w:rsid w:val="00FD26A5"/>
    <w:rsid w:val="00FD2839"/>
    <w:rsid w:val="00FD2922"/>
    <w:rsid w:val="00FD4084"/>
    <w:rsid w:val="00FD5A74"/>
    <w:rsid w:val="00FD5C59"/>
    <w:rsid w:val="00FD62AA"/>
    <w:rsid w:val="00FE3001"/>
    <w:rsid w:val="00FE328B"/>
    <w:rsid w:val="00FE387A"/>
    <w:rsid w:val="00FE3E67"/>
    <w:rsid w:val="00FF123E"/>
    <w:rsid w:val="00FF197E"/>
    <w:rsid w:val="00FF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CFDA4-3B12-4904-8ECC-27213E78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EE5"/>
    <w:pPr>
      <w:ind w:left="720"/>
      <w:contextualSpacing/>
    </w:pPr>
  </w:style>
  <w:style w:type="paragraph" w:styleId="a4">
    <w:name w:val="Balloon Text"/>
    <w:basedOn w:val="a"/>
    <w:link w:val="a5"/>
    <w:uiPriority w:val="99"/>
    <w:semiHidden/>
    <w:unhideWhenUsed/>
    <w:rsid w:val="005A02D2"/>
    <w:rPr>
      <w:rFonts w:ascii="Segoe UI" w:hAnsi="Segoe UI" w:cs="Segoe UI"/>
      <w:sz w:val="18"/>
      <w:szCs w:val="18"/>
    </w:rPr>
  </w:style>
  <w:style w:type="character" w:customStyle="1" w:styleId="a5">
    <w:name w:val="Текст выноски Знак"/>
    <w:basedOn w:val="a0"/>
    <w:link w:val="a4"/>
    <w:uiPriority w:val="99"/>
    <w:semiHidden/>
    <w:rsid w:val="005A02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16707">
      <w:bodyDiv w:val="1"/>
      <w:marLeft w:val="0"/>
      <w:marRight w:val="0"/>
      <w:marTop w:val="0"/>
      <w:marBottom w:val="0"/>
      <w:divBdr>
        <w:top w:val="none" w:sz="0" w:space="0" w:color="auto"/>
        <w:left w:val="none" w:sz="0" w:space="0" w:color="auto"/>
        <w:bottom w:val="none" w:sz="0" w:space="0" w:color="auto"/>
        <w:right w:val="none" w:sz="0" w:space="0" w:color="auto"/>
      </w:divBdr>
      <w:divsChild>
        <w:div w:id="1527526418">
          <w:marLeft w:val="547"/>
          <w:marRight w:val="0"/>
          <w:marTop w:val="115"/>
          <w:marBottom w:val="0"/>
          <w:divBdr>
            <w:top w:val="none" w:sz="0" w:space="0" w:color="auto"/>
            <w:left w:val="none" w:sz="0" w:space="0" w:color="auto"/>
            <w:bottom w:val="none" w:sz="0" w:space="0" w:color="auto"/>
            <w:right w:val="none" w:sz="0" w:space="0" w:color="auto"/>
          </w:divBdr>
        </w:div>
        <w:div w:id="1611820977">
          <w:marLeft w:val="547"/>
          <w:marRight w:val="0"/>
          <w:marTop w:val="115"/>
          <w:marBottom w:val="0"/>
          <w:divBdr>
            <w:top w:val="none" w:sz="0" w:space="0" w:color="auto"/>
            <w:left w:val="none" w:sz="0" w:space="0" w:color="auto"/>
            <w:bottom w:val="none" w:sz="0" w:space="0" w:color="auto"/>
            <w:right w:val="none" w:sz="0" w:space="0" w:color="auto"/>
          </w:divBdr>
        </w:div>
        <w:div w:id="1477837718">
          <w:marLeft w:val="547"/>
          <w:marRight w:val="0"/>
          <w:marTop w:val="115"/>
          <w:marBottom w:val="0"/>
          <w:divBdr>
            <w:top w:val="none" w:sz="0" w:space="0" w:color="auto"/>
            <w:left w:val="none" w:sz="0" w:space="0" w:color="auto"/>
            <w:bottom w:val="none" w:sz="0" w:space="0" w:color="auto"/>
            <w:right w:val="none" w:sz="0" w:space="0" w:color="auto"/>
          </w:divBdr>
        </w:div>
        <w:div w:id="529799864">
          <w:marLeft w:val="547"/>
          <w:marRight w:val="0"/>
          <w:marTop w:val="115"/>
          <w:marBottom w:val="0"/>
          <w:divBdr>
            <w:top w:val="none" w:sz="0" w:space="0" w:color="auto"/>
            <w:left w:val="none" w:sz="0" w:space="0" w:color="auto"/>
            <w:bottom w:val="none" w:sz="0" w:space="0" w:color="auto"/>
            <w:right w:val="none" w:sz="0" w:space="0" w:color="auto"/>
          </w:divBdr>
        </w:div>
        <w:div w:id="743648596">
          <w:marLeft w:val="547"/>
          <w:marRight w:val="0"/>
          <w:marTop w:val="115"/>
          <w:marBottom w:val="0"/>
          <w:divBdr>
            <w:top w:val="none" w:sz="0" w:space="0" w:color="auto"/>
            <w:left w:val="none" w:sz="0" w:space="0" w:color="auto"/>
            <w:bottom w:val="none" w:sz="0" w:space="0" w:color="auto"/>
            <w:right w:val="none" w:sz="0" w:space="0" w:color="auto"/>
          </w:divBdr>
        </w:div>
        <w:div w:id="287974642">
          <w:marLeft w:val="547"/>
          <w:marRight w:val="0"/>
          <w:marTop w:val="115"/>
          <w:marBottom w:val="0"/>
          <w:divBdr>
            <w:top w:val="none" w:sz="0" w:space="0" w:color="auto"/>
            <w:left w:val="none" w:sz="0" w:space="0" w:color="auto"/>
            <w:bottom w:val="none" w:sz="0" w:space="0" w:color="auto"/>
            <w:right w:val="none" w:sz="0" w:space="0" w:color="auto"/>
          </w:divBdr>
        </w:div>
        <w:div w:id="151945007">
          <w:marLeft w:val="547"/>
          <w:marRight w:val="0"/>
          <w:marTop w:val="115"/>
          <w:marBottom w:val="0"/>
          <w:divBdr>
            <w:top w:val="none" w:sz="0" w:space="0" w:color="auto"/>
            <w:left w:val="none" w:sz="0" w:space="0" w:color="auto"/>
            <w:bottom w:val="none" w:sz="0" w:space="0" w:color="auto"/>
            <w:right w:val="none" w:sz="0" w:space="0" w:color="auto"/>
          </w:divBdr>
        </w:div>
        <w:div w:id="1956522261">
          <w:marLeft w:val="547"/>
          <w:marRight w:val="0"/>
          <w:marTop w:val="115"/>
          <w:marBottom w:val="0"/>
          <w:divBdr>
            <w:top w:val="none" w:sz="0" w:space="0" w:color="auto"/>
            <w:left w:val="none" w:sz="0" w:space="0" w:color="auto"/>
            <w:bottom w:val="none" w:sz="0" w:space="0" w:color="auto"/>
            <w:right w:val="none" w:sz="0" w:space="0" w:color="auto"/>
          </w:divBdr>
        </w:div>
        <w:div w:id="16854026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10</Pages>
  <Words>5159</Words>
  <Characters>29409</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 Рыкунов ИВ</dc:creator>
  <cp:lastModifiedBy>Рыкунов И В</cp:lastModifiedBy>
  <cp:revision>21</cp:revision>
  <cp:lastPrinted>2017-04-07T01:04:00Z</cp:lastPrinted>
  <dcterms:created xsi:type="dcterms:W3CDTF">2017-04-05T07:24:00Z</dcterms:created>
  <dcterms:modified xsi:type="dcterms:W3CDTF">2017-07-28T03:21:00Z</dcterms:modified>
</cp:coreProperties>
</file>